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78FD" w14:textId="77777777" w:rsidR="00A53A29" w:rsidRPr="00C347F4" w:rsidRDefault="00A53A29" w:rsidP="00C347F4">
      <w:pPr>
        <w:autoSpaceDE w:val="0"/>
        <w:spacing w:line="560" w:lineRule="exact"/>
        <w:jc w:val="center"/>
        <w:rPr>
          <w:rFonts w:ascii="Times New Roman" w:eastAsia="仿宋_GB2312" w:hAnsi="Times New Roman" w:cs="方正小标宋简体"/>
          <w:sz w:val="32"/>
          <w:szCs w:val="32"/>
          <w:lang w:bidi="ar"/>
        </w:rPr>
      </w:pPr>
    </w:p>
    <w:p w14:paraId="04EAE9C8" w14:textId="5A28D02F" w:rsidR="00057AB7" w:rsidRPr="00C347F4" w:rsidRDefault="00057AB7" w:rsidP="00C347F4">
      <w:pPr>
        <w:autoSpaceDE w:val="0"/>
        <w:spacing w:line="560" w:lineRule="exact"/>
        <w:jc w:val="center"/>
        <w:rPr>
          <w:rFonts w:ascii="Times New Roman" w:eastAsia="仿宋_GB2312" w:hAnsi="Times New Roman" w:cs="方正小标宋简体"/>
          <w:sz w:val="32"/>
          <w:szCs w:val="32"/>
          <w:lang w:bidi="ar"/>
        </w:rPr>
      </w:pPr>
    </w:p>
    <w:p w14:paraId="6AC79402" w14:textId="77777777" w:rsidR="00057AB7" w:rsidRPr="00C347F4" w:rsidRDefault="00057AB7" w:rsidP="00C347F4">
      <w:pPr>
        <w:autoSpaceDE w:val="0"/>
        <w:spacing w:line="560" w:lineRule="exact"/>
        <w:jc w:val="center"/>
        <w:rPr>
          <w:rFonts w:ascii="Times New Roman" w:eastAsia="仿宋_GB2312" w:hAnsi="Times New Roman" w:cs="方正小标宋简体"/>
          <w:sz w:val="32"/>
          <w:szCs w:val="32"/>
          <w:lang w:bidi="ar"/>
        </w:rPr>
      </w:pPr>
    </w:p>
    <w:p w14:paraId="79240F4B" w14:textId="77777777" w:rsidR="0086559C" w:rsidRPr="00C347F4" w:rsidRDefault="00555A33">
      <w:pPr>
        <w:autoSpaceDE w:val="0"/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36"/>
          <w:lang w:bidi="ar"/>
        </w:rPr>
      </w:pPr>
      <w:r w:rsidRPr="00C347F4">
        <w:rPr>
          <w:rFonts w:ascii="Times New Roman" w:eastAsia="方正小标宋简体" w:hAnsi="Times New Roman" w:cs="方正小标宋简体" w:hint="eastAsia"/>
          <w:sz w:val="36"/>
          <w:szCs w:val="36"/>
          <w:lang w:bidi="ar"/>
        </w:rPr>
        <w:t>关于开展第九届中国国际“互联网</w:t>
      </w:r>
      <w:r w:rsidRPr="00C347F4">
        <w:rPr>
          <w:rFonts w:ascii="Times New Roman" w:eastAsia="方正小标宋简体" w:hAnsi="Times New Roman" w:cs="方正小标宋简体"/>
          <w:sz w:val="36"/>
          <w:szCs w:val="36"/>
          <w:lang w:bidi="ar"/>
        </w:rPr>
        <w:t>+</w:t>
      </w:r>
      <w:r w:rsidRPr="00C347F4">
        <w:rPr>
          <w:rFonts w:ascii="Times New Roman" w:eastAsia="方正小标宋简体" w:hAnsi="Times New Roman" w:cs="方正小标宋简体" w:hint="eastAsia"/>
          <w:sz w:val="36"/>
          <w:szCs w:val="36"/>
          <w:lang w:bidi="ar"/>
        </w:rPr>
        <w:t>”大学生创新创业</w:t>
      </w:r>
    </w:p>
    <w:p w14:paraId="7E7BC34C" w14:textId="03412C0F" w:rsidR="00057AB7" w:rsidRPr="00C347F4" w:rsidRDefault="00555A33" w:rsidP="00C347F4">
      <w:pPr>
        <w:autoSpaceDE w:val="0"/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36"/>
          <w:lang w:bidi="ar"/>
        </w:rPr>
      </w:pPr>
      <w:r w:rsidRPr="00C347F4">
        <w:rPr>
          <w:rFonts w:ascii="Times New Roman" w:eastAsia="方正小标宋简体" w:hAnsi="Times New Roman" w:cs="方正小标宋简体" w:hint="eastAsia"/>
          <w:sz w:val="36"/>
          <w:szCs w:val="36"/>
          <w:lang w:bidi="ar"/>
        </w:rPr>
        <w:t>大赛优秀项目资源对接活动的通知</w:t>
      </w:r>
    </w:p>
    <w:p w14:paraId="3E5065BC" w14:textId="77777777" w:rsidR="00E16501" w:rsidRPr="00C347F4" w:rsidRDefault="00E16501" w:rsidP="00C347F4">
      <w:pPr>
        <w:autoSpaceDE w:val="0"/>
        <w:spacing w:line="560" w:lineRule="exact"/>
        <w:jc w:val="center"/>
        <w:rPr>
          <w:rFonts w:ascii="Times New Roman" w:eastAsia="仿宋_GB2312" w:hAnsi="Times New Roman" w:cs="黑体"/>
          <w:bCs/>
          <w:color w:val="000000" w:themeColor="text1"/>
          <w:kern w:val="0"/>
          <w:sz w:val="32"/>
          <w:szCs w:val="32"/>
        </w:rPr>
      </w:pPr>
    </w:p>
    <w:p w14:paraId="2D5BC320" w14:textId="77777777" w:rsidR="00E16501" w:rsidRPr="00815AEB" w:rsidRDefault="00555A33" w:rsidP="00C347F4">
      <w:pPr>
        <w:shd w:val="clear" w:color="auto" w:fill="FFFFFF"/>
        <w:spacing w:line="560" w:lineRule="exac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各省、自治区、直辖市教育厅（教委），新疆生产建设兵团教育局：</w:t>
      </w:r>
    </w:p>
    <w:p w14:paraId="345976B2" w14:textId="77777777" w:rsidR="00E16501" w:rsidRPr="00815AEB" w:rsidRDefault="00555A33" w:rsidP="00C347F4">
      <w:pPr>
        <w:pStyle w:val="aa"/>
        <w:spacing w:line="560" w:lineRule="exact"/>
        <w:ind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根据《教育部关于举办第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九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届中国国际“互联网+”大学生创新创业大赛的通知》</w:t>
      </w:r>
      <w:r w:rsidR="001959D3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（教高函〔2023〕6号）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安排，为了促进优秀参赛项目与政府、产业、资本等社会资源全方位对接，推动大赛项目落地、孵化和融资，第九届大赛将举办</w:t>
      </w:r>
      <w:bookmarkStart w:id="0" w:name="_Hlk76381949"/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优秀项目</w:t>
      </w:r>
      <w:bookmarkEnd w:id="0"/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资源对接活动，具体事宜通知如下。</w:t>
      </w:r>
    </w:p>
    <w:p w14:paraId="672B5CDC" w14:textId="219AF616" w:rsidR="00E16501" w:rsidRPr="00C347F4" w:rsidRDefault="00555A33" w:rsidP="00C347F4">
      <w:pPr>
        <w:numPr>
          <w:ilvl w:val="255"/>
          <w:numId w:val="0"/>
        </w:numPr>
        <w:autoSpaceDE w:val="0"/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  <w:lang w:bidi="ar"/>
        </w:rPr>
      </w:pPr>
      <w:r w:rsidRPr="00C347F4">
        <w:rPr>
          <w:rFonts w:ascii="Times New Roman" w:eastAsia="黑体" w:hAnsi="Times New Roman" w:cs="黑体" w:hint="eastAsia"/>
          <w:sz w:val="32"/>
          <w:szCs w:val="32"/>
          <w:lang w:bidi="ar"/>
        </w:rPr>
        <w:t>一、</w:t>
      </w:r>
      <w:r w:rsidR="004E70E6">
        <w:rPr>
          <w:rFonts w:ascii="Times New Roman" w:eastAsia="黑体" w:hAnsi="Times New Roman" w:cs="黑体" w:hint="eastAsia"/>
          <w:sz w:val="32"/>
          <w:szCs w:val="32"/>
          <w:lang w:bidi="ar"/>
        </w:rPr>
        <w:t>各地区大赛优秀项目资源对接活动</w:t>
      </w:r>
    </w:p>
    <w:p w14:paraId="0B67A5AD" w14:textId="1D56DDBB" w:rsidR="004E70E6" w:rsidRPr="00815AEB" w:rsidRDefault="004E70E6" w:rsidP="004E70E6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1.各省级教育行政部门应在10月10日前举办本地区的大赛优秀项目资源对接活动，为本地区的优秀项目、产业园区、投资人和投资机构提供“握手”渠道，推动项目落地转化。</w:t>
      </w:r>
    </w:p>
    <w:p w14:paraId="26AADE73" w14:textId="3058A835" w:rsidR="004E70E6" w:rsidRPr="00815AEB" w:rsidRDefault="004E70E6" w:rsidP="00C347F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2.请各省级教育行政部门于10月15日前，将本地区举办的大赛优秀项目资源对接活动开展情况形成报告（内容主要包括：活动的时间、地点、形式，参加活动的项目数量和投资人、投资机构数量，达成投资意向的项目数量和总金额情况等），并同时报送1个在活动开展过程中形成的投融资典型案例。情况报告和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lastRenderedPageBreak/>
        <w:t>典型案例，加盖省级教育行政部门公章后，将电子版（word可编辑版）及盖章扫描件（pdf版）发送至邮箱hezuoban@tju.edu.cn。大赛组委会将根据情况编辑成册，作为大赛资源对接活动的成果。</w:t>
      </w:r>
    </w:p>
    <w:p w14:paraId="50B8543D" w14:textId="49E2691B" w:rsidR="004E70E6" w:rsidRPr="00C347F4" w:rsidRDefault="004E70E6" w:rsidP="004E70E6">
      <w:pPr>
        <w:numPr>
          <w:ilvl w:val="255"/>
          <w:numId w:val="0"/>
        </w:numPr>
        <w:autoSpaceDE w:val="0"/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  <w:lang w:bidi="ar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二</w:t>
      </w:r>
      <w:r w:rsidRPr="00C347F4">
        <w:rPr>
          <w:rFonts w:ascii="Times New Roman" w:eastAsia="黑体" w:hAnsi="Times New Roman" w:cs="黑体" w:hint="eastAsia"/>
          <w:sz w:val="32"/>
          <w:szCs w:val="32"/>
          <w:lang w:bidi="ar"/>
        </w:rPr>
        <w:t>、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全国大赛优秀项目资源对接活动</w:t>
      </w:r>
    </w:p>
    <w:p w14:paraId="0D16B26A" w14:textId="4A1968C5" w:rsidR="004E70E6" w:rsidRPr="003D6C4F" w:rsidRDefault="004E70E6" w:rsidP="00C347F4">
      <w:pPr>
        <w:shd w:val="clear" w:color="auto" w:fill="FFFFFF"/>
        <w:spacing w:line="560" w:lineRule="exact"/>
        <w:ind w:firstLineChars="200" w:firstLine="643"/>
        <w:rPr>
          <w:rFonts w:ascii="楷体_GB2312" w:eastAsia="楷体_GB2312" w:hAnsi="Times New Roman" w:cs="Arial"/>
          <w:b/>
          <w:bCs/>
          <w:color w:val="000000" w:themeColor="text1"/>
          <w:kern w:val="0"/>
          <w:sz w:val="32"/>
          <w:szCs w:val="20"/>
        </w:rPr>
      </w:pPr>
      <w:r w:rsidRPr="003D6C4F">
        <w:rPr>
          <w:rFonts w:ascii="楷体_GB2312" w:eastAsia="楷体_GB2312" w:hAnsi="Times New Roman" w:cs="Arial" w:hint="eastAsia"/>
          <w:b/>
          <w:bCs/>
          <w:color w:val="000000" w:themeColor="text1"/>
          <w:kern w:val="0"/>
          <w:sz w:val="32"/>
          <w:szCs w:val="20"/>
        </w:rPr>
        <w:t>1.活动形式</w:t>
      </w:r>
    </w:p>
    <w:p w14:paraId="714A824F" w14:textId="37FA6117" w:rsidR="004E70E6" w:rsidRPr="00815AEB" w:rsidRDefault="004E70E6" w:rsidP="004E70E6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（1）</w:t>
      </w:r>
      <w:r w:rsidR="00A53A29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总决赛前，大赛组委会将统一举办线上资源对接会，组织优秀大赛项目与当地的政府、企业、产业园等开展对接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。</w:t>
      </w:r>
    </w:p>
    <w:p w14:paraId="14BB7388" w14:textId="06A65E69" w:rsidR="00E16501" w:rsidRPr="00815AEB" w:rsidRDefault="004E70E6" w:rsidP="00C347F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（2）</w:t>
      </w:r>
      <w:r w:rsidR="00400644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总决赛期间，大赛组委会将在天津集中开展全国性线下资源对接活动。</w:t>
      </w:r>
    </w:p>
    <w:p w14:paraId="5A9CCA92" w14:textId="4BD52588" w:rsidR="004E70E6" w:rsidRPr="003D6C4F" w:rsidRDefault="004E70E6" w:rsidP="00C347F4">
      <w:pPr>
        <w:shd w:val="clear" w:color="auto" w:fill="FFFFFF"/>
        <w:spacing w:line="560" w:lineRule="exact"/>
        <w:ind w:firstLineChars="200" w:firstLine="643"/>
        <w:rPr>
          <w:rFonts w:ascii="楷体_GB2312" w:eastAsia="楷体_GB2312" w:hAnsi="Times New Roman" w:cs="Arial"/>
          <w:b/>
          <w:bCs/>
          <w:color w:val="000000" w:themeColor="text1"/>
          <w:kern w:val="0"/>
          <w:sz w:val="32"/>
          <w:szCs w:val="20"/>
        </w:rPr>
      </w:pPr>
      <w:r w:rsidRPr="003D6C4F">
        <w:rPr>
          <w:rFonts w:ascii="楷体_GB2312" w:eastAsia="楷体_GB2312" w:hAnsi="Times New Roman" w:cs="Arial" w:hint="eastAsia"/>
          <w:b/>
          <w:bCs/>
          <w:color w:val="000000" w:themeColor="text1"/>
          <w:kern w:val="0"/>
          <w:sz w:val="32"/>
          <w:szCs w:val="20"/>
        </w:rPr>
        <w:t>2</w:t>
      </w:r>
      <w:r w:rsidRPr="003D6C4F">
        <w:rPr>
          <w:rFonts w:ascii="楷体_GB2312" w:eastAsia="楷体_GB2312" w:hAnsi="Times New Roman" w:cs="Arial"/>
          <w:b/>
          <w:bCs/>
          <w:color w:val="000000" w:themeColor="text1"/>
          <w:kern w:val="0"/>
          <w:sz w:val="32"/>
          <w:szCs w:val="20"/>
        </w:rPr>
        <w:t>.</w:t>
      </w:r>
      <w:r w:rsidRPr="003D6C4F">
        <w:rPr>
          <w:rFonts w:ascii="楷体_GB2312" w:eastAsia="楷体_GB2312" w:hAnsi="Times New Roman" w:cs="Arial" w:hint="eastAsia"/>
          <w:b/>
          <w:bCs/>
          <w:color w:val="000000" w:themeColor="text1"/>
          <w:kern w:val="0"/>
          <w:sz w:val="32"/>
          <w:szCs w:val="20"/>
        </w:rPr>
        <w:t>参与对象</w:t>
      </w:r>
    </w:p>
    <w:p w14:paraId="476655BA" w14:textId="689FA662" w:rsidR="004E70E6" w:rsidRPr="00815AEB" w:rsidRDefault="004E70E6" w:rsidP="00C347F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（1）有资源对接需求的往届或本届大赛的参赛项目，特别是在往届大赛中获奖的优秀项目。</w:t>
      </w:r>
    </w:p>
    <w:p w14:paraId="6C3E4377" w14:textId="746758BB" w:rsidR="004E70E6" w:rsidRPr="00815AEB" w:rsidRDefault="004E70E6" w:rsidP="00C347F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（2）有意愿支持大学生创新创业的投资机构和投资人（邀请函详见附件）。</w:t>
      </w:r>
    </w:p>
    <w:p w14:paraId="575AAE6B" w14:textId="33F15298" w:rsidR="004931DC" w:rsidRPr="003D6C4F" w:rsidRDefault="004931DC" w:rsidP="004931DC">
      <w:pPr>
        <w:shd w:val="clear" w:color="auto" w:fill="FFFFFF"/>
        <w:spacing w:line="560" w:lineRule="exact"/>
        <w:ind w:firstLineChars="200" w:firstLine="643"/>
        <w:rPr>
          <w:rFonts w:ascii="楷体_GB2312" w:eastAsia="楷体_GB2312" w:hAnsi="Times New Roman" w:cs="Arial"/>
          <w:b/>
          <w:bCs/>
          <w:color w:val="000000" w:themeColor="text1"/>
          <w:kern w:val="0"/>
          <w:sz w:val="32"/>
          <w:szCs w:val="20"/>
        </w:rPr>
      </w:pPr>
      <w:r w:rsidRPr="003D6C4F">
        <w:rPr>
          <w:rFonts w:ascii="楷体_GB2312" w:eastAsia="楷体_GB2312" w:hAnsi="Times New Roman" w:cs="Arial" w:hint="eastAsia"/>
          <w:b/>
          <w:bCs/>
          <w:color w:val="000000" w:themeColor="text1"/>
          <w:kern w:val="0"/>
          <w:sz w:val="32"/>
          <w:szCs w:val="20"/>
        </w:rPr>
        <w:t>3</w:t>
      </w:r>
      <w:r w:rsidRPr="003D6C4F">
        <w:rPr>
          <w:rFonts w:ascii="楷体_GB2312" w:eastAsia="楷体_GB2312" w:hAnsi="Times New Roman" w:cs="Arial"/>
          <w:b/>
          <w:bCs/>
          <w:color w:val="000000" w:themeColor="text1"/>
          <w:kern w:val="0"/>
          <w:sz w:val="32"/>
          <w:szCs w:val="20"/>
        </w:rPr>
        <w:t>.</w:t>
      </w:r>
      <w:r w:rsidRPr="003D6C4F">
        <w:rPr>
          <w:rFonts w:ascii="楷体_GB2312" w:eastAsia="楷体_GB2312" w:hAnsi="Times New Roman" w:cs="Arial" w:hint="eastAsia"/>
          <w:b/>
          <w:bCs/>
          <w:color w:val="000000" w:themeColor="text1"/>
          <w:kern w:val="0"/>
          <w:sz w:val="32"/>
          <w:szCs w:val="20"/>
        </w:rPr>
        <w:t>注册方式</w:t>
      </w:r>
    </w:p>
    <w:p w14:paraId="1A6A5DD1" w14:textId="2AEC51E9" w:rsidR="004931DC" w:rsidRPr="00815AEB" w:rsidRDefault="004931DC" w:rsidP="00C347F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（1）有意向参与的各届参赛项目，请登录线上资源对接平台（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dxscxcy.tju.edu.cn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）进行报名，填写项目介绍、融资意向等需求信息，并提供项目计划书、PPT介绍等材料。</w:t>
      </w:r>
    </w:p>
    <w:p w14:paraId="64FBF5F6" w14:textId="015DC21F" w:rsidR="004E70E6" w:rsidRPr="00815AEB" w:rsidRDefault="004931DC" w:rsidP="00C347F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（2）投资机构和投资人的注册流程和方式详见邀请函。</w:t>
      </w:r>
    </w:p>
    <w:p w14:paraId="575F4465" w14:textId="19AA8D94" w:rsidR="004931DC" w:rsidRPr="00815AEB" w:rsidRDefault="004931DC" w:rsidP="00C347F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（3）报名时间</w:t>
      </w:r>
      <w:r w:rsidR="00435224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截止到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9月28日。</w:t>
      </w:r>
    </w:p>
    <w:p w14:paraId="75AC1413" w14:textId="0B557ECA" w:rsidR="004931DC" w:rsidRPr="004931DC" w:rsidRDefault="004931DC" w:rsidP="004931DC">
      <w:pPr>
        <w:numPr>
          <w:ilvl w:val="255"/>
          <w:numId w:val="0"/>
        </w:numPr>
        <w:autoSpaceDE w:val="0"/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  <w:lang w:bidi="ar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三、工作要求</w:t>
      </w:r>
    </w:p>
    <w:p w14:paraId="3C5CF550" w14:textId="026BC0F2" w:rsidR="00400644" w:rsidRPr="00C347F4" w:rsidRDefault="00555A33" w:rsidP="004931DC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Arial"/>
          <w:color w:val="000000" w:themeColor="text1"/>
          <w:kern w:val="0"/>
          <w:sz w:val="32"/>
          <w:szCs w:val="20"/>
        </w:rPr>
      </w:pPr>
      <w:r w:rsidRPr="00C347F4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t>请各省级教育行政部门加大宣传力度，组织</w:t>
      </w:r>
      <w:r w:rsidR="004931DC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t>开展本地区</w:t>
      </w:r>
      <w:r w:rsidR="004931DC" w:rsidRPr="004931DC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t>大赛</w:t>
      </w:r>
      <w:r w:rsidR="004931DC" w:rsidRPr="004931DC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lastRenderedPageBreak/>
        <w:t>优秀项目资源对接活动</w:t>
      </w:r>
      <w:r w:rsidR="004931DC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t>，并组织各地区</w:t>
      </w:r>
      <w:r w:rsidRPr="00C347F4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t>高校</w:t>
      </w:r>
      <w:r w:rsidR="00400644" w:rsidRPr="00C347F4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t>开展</w:t>
      </w:r>
      <w:r w:rsidR="004931DC" w:rsidRPr="004931DC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t>全国大赛优秀项目资源对接活动</w:t>
      </w:r>
      <w:r w:rsidR="003D6C4F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t>项目</w:t>
      </w:r>
      <w:r w:rsidR="00400644" w:rsidRPr="00C347F4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t>报名工作</w:t>
      </w:r>
      <w:r w:rsidR="00C67024" w:rsidRPr="00C347F4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t>，积极推荐投资机构和投资人等参与资源对接活动</w:t>
      </w:r>
      <w:r w:rsidR="00400644" w:rsidRPr="00C347F4">
        <w:rPr>
          <w:rFonts w:ascii="Times New Roman" w:eastAsia="仿宋_GB2312" w:hAnsi="Times New Roman" w:cs="Arial" w:hint="eastAsia"/>
          <w:color w:val="000000" w:themeColor="text1"/>
          <w:kern w:val="0"/>
          <w:sz w:val="32"/>
          <w:szCs w:val="20"/>
        </w:rPr>
        <w:t>。</w:t>
      </w:r>
    </w:p>
    <w:p w14:paraId="553BD0C8" w14:textId="0B808697" w:rsidR="00E16501" w:rsidRPr="00C347F4" w:rsidRDefault="004931DC" w:rsidP="00C347F4">
      <w:pPr>
        <w:numPr>
          <w:ilvl w:val="255"/>
          <w:numId w:val="0"/>
        </w:numPr>
        <w:autoSpaceDE w:val="0"/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  <w:lang w:bidi="ar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四</w:t>
      </w:r>
      <w:r w:rsidR="00555A33" w:rsidRPr="00C347F4">
        <w:rPr>
          <w:rFonts w:ascii="Times New Roman" w:eastAsia="黑体" w:hAnsi="Times New Roman" w:cs="黑体" w:hint="eastAsia"/>
          <w:sz w:val="32"/>
          <w:szCs w:val="32"/>
          <w:lang w:bidi="ar"/>
        </w:rPr>
        <w:t>、联系方式</w:t>
      </w:r>
    </w:p>
    <w:p w14:paraId="72C576DF" w14:textId="0CF7969D" w:rsidR="00E16501" w:rsidRPr="00815AEB" w:rsidRDefault="00555A33" w:rsidP="00C347F4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1.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天津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大学</w:t>
      </w:r>
    </w:p>
    <w:p w14:paraId="4F182800" w14:textId="07C92BA6" w:rsidR="00BB7E01" w:rsidRPr="00815AEB" w:rsidRDefault="00BB7E01" w:rsidP="00C347F4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张贵鑫15022681535</w:t>
      </w:r>
      <w:r w:rsidR="00157A73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，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马天明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13672162332</w:t>
      </w:r>
    </w:p>
    <w:p w14:paraId="6CC356F9" w14:textId="707FEF07" w:rsidR="00E16501" w:rsidRPr="00815AEB" w:rsidRDefault="00555A33" w:rsidP="00C347F4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2.活动服务</w:t>
      </w:r>
    </w:p>
    <w:p w14:paraId="36FF1F9D" w14:textId="46D79708" w:rsidR="00E16501" w:rsidRPr="00815AEB" w:rsidRDefault="00555A33" w:rsidP="00C347F4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Arial" w:hint="eastAsia"/>
          <w:color w:val="000000" w:themeColor="text1"/>
          <w:kern w:val="0"/>
          <w:sz w:val="28"/>
          <w:szCs w:val="44"/>
        </w:rPr>
      </w:pPr>
      <w:bookmarkStart w:id="1" w:name="_Hlk48296245"/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张  磊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15822758633</w:t>
      </w:r>
      <w:r w:rsidR="001D7FD9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，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李明奇</w:t>
      </w:r>
      <w:bookmarkEnd w:id="1"/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18322724718</w:t>
      </w:r>
    </w:p>
    <w:p w14:paraId="746C8F44" w14:textId="5E35A667" w:rsidR="00E16501" w:rsidRPr="00815AEB" w:rsidRDefault="00555A33" w:rsidP="00C347F4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3.教育部高等教育司</w:t>
      </w:r>
    </w:p>
    <w:p w14:paraId="2299D7E5" w14:textId="056B10EA" w:rsidR="00E16501" w:rsidRPr="00815AEB" w:rsidRDefault="00157A73" w:rsidP="00C347F4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仿宋_GB2312" w:hint="eastAsia"/>
          <w:color w:val="000000" w:themeColor="text1"/>
          <w:kern w:val="0"/>
          <w:sz w:val="32"/>
          <w:szCs w:val="32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方明、</w:t>
      </w:r>
      <w:r w:rsidR="00555A33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刘坤</w:t>
      </w:r>
      <w:r w:rsidR="00555A33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010-66097850</w:t>
      </w:r>
    </w:p>
    <w:p w14:paraId="2DF156A4" w14:textId="77777777" w:rsidR="00157A73" w:rsidRPr="00815AEB" w:rsidRDefault="00157A73" w:rsidP="00C347F4">
      <w:pPr>
        <w:shd w:val="clear" w:color="auto" w:fill="FFFFFF"/>
        <w:spacing w:line="560" w:lineRule="exact"/>
        <w:jc w:val="lef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</w:p>
    <w:p w14:paraId="02FC2717" w14:textId="108DE0AF" w:rsidR="00E16501" w:rsidRPr="00815AEB" w:rsidRDefault="00555A33" w:rsidP="00C347F4">
      <w:pPr>
        <w:shd w:val="clear" w:color="auto" w:fill="FFFFFF"/>
        <w:spacing w:line="560" w:lineRule="exact"/>
        <w:ind w:leftChars="304" w:left="1598" w:hangingChars="300" w:hanging="960"/>
        <w:jc w:val="lef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附件：第九届中国国际“互联网+”大学生创新创业大赛优秀项目对接活动邀请函</w:t>
      </w:r>
    </w:p>
    <w:p w14:paraId="6DFA9C50" w14:textId="77777777" w:rsidR="00BB7E01" w:rsidRPr="00815AEB" w:rsidRDefault="00BB7E01" w:rsidP="00C347F4">
      <w:pPr>
        <w:shd w:val="clear" w:color="auto" w:fill="FFFFFF"/>
        <w:spacing w:line="560" w:lineRule="exact"/>
        <w:ind w:firstLineChars="200" w:firstLine="640"/>
        <w:jc w:val="center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</w:p>
    <w:p w14:paraId="424B8D04" w14:textId="77777777" w:rsidR="00E16501" w:rsidRPr="00815AEB" w:rsidRDefault="00555A33" w:rsidP="00C347F4">
      <w:pPr>
        <w:shd w:val="clear" w:color="auto" w:fill="FFFFFF"/>
        <w:spacing w:line="560" w:lineRule="exact"/>
        <w:ind w:firstLineChars="200" w:firstLine="640"/>
        <w:jc w:val="center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 xml:space="preserve">                    中国国际“互联网+”大学生</w:t>
      </w:r>
    </w:p>
    <w:p w14:paraId="676DB847" w14:textId="77777777" w:rsidR="00E16501" w:rsidRPr="00815AEB" w:rsidRDefault="00555A33" w:rsidP="00C347F4">
      <w:pPr>
        <w:shd w:val="clear" w:color="auto" w:fill="FFFFFF"/>
        <w:spacing w:line="560" w:lineRule="exact"/>
        <w:ind w:firstLineChars="200" w:firstLine="640"/>
        <w:jc w:val="center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 xml:space="preserve">                    创新创业大赛组织委员会</w:t>
      </w:r>
    </w:p>
    <w:p w14:paraId="77437639" w14:textId="0F92AE36" w:rsidR="00E16501" w:rsidRPr="00815AEB" w:rsidRDefault="00555A33" w:rsidP="00C347F4">
      <w:pPr>
        <w:shd w:val="clear" w:color="auto" w:fill="FFFFFF"/>
        <w:spacing w:line="560" w:lineRule="exact"/>
        <w:ind w:firstLineChars="200" w:firstLine="640"/>
        <w:jc w:val="center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sectPr w:rsidR="00E16501" w:rsidRPr="00815AEB">
          <w:footerReference w:type="default" r:id="rId7"/>
          <w:pgSz w:w="11906" w:h="16838"/>
          <w:pgMar w:top="2098" w:right="1531" w:bottom="1984" w:left="1531" w:header="851" w:footer="992" w:gutter="0"/>
          <w:cols w:space="425"/>
          <w:titlePg/>
          <w:docGrid w:type="lines" w:linePitch="312"/>
        </w:sect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 xml:space="preserve">                     2023年9月</w:t>
      </w:r>
      <w:r w:rsidR="0001754A">
        <w:rPr>
          <w:rFonts w:ascii="仿宋_GB2312" w:eastAsia="仿宋_GB2312" w:hAnsi="Times New Roman" w:cs="Arial"/>
          <w:color w:val="000000" w:themeColor="text1"/>
          <w:kern w:val="0"/>
          <w:sz w:val="32"/>
          <w:szCs w:val="20"/>
        </w:rPr>
        <w:t>14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日</w:t>
      </w:r>
    </w:p>
    <w:p w14:paraId="3B867901" w14:textId="4971CE3A" w:rsidR="00057AB7" w:rsidRPr="00C347F4" w:rsidRDefault="00555A33" w:rsidP="00C347F4">
      <w:pPr>
        <w:spacing w:line="560" w:lineRule="exact"/>
        <w:jc w:val="left"/>
        <w:rPr>
          <w:rFonts w:ascii="Times New Roman" w:eastAsia="黑体" w:hAnsi="Times New Roman" w:cs="宋体"/>
          <w:color w:val="000000" w:themeColor="text1"/>
          <w:kern w:val="0"/>
          <w:sz w:val="32"/>
          <w:szCs w:val="32"/>
        </w:rPr>
      </w:pPr>
      <w:r w:rsidRPr="00C347F4">
        <w:rPr>
          <w:rFonts w:ascii="Times New Roman" w:eastAsia="黑体" w:hAnsi="Times New Roman" w:cs="仿宋_GB2312" w:hint="eastAsia"/>
          <w:color w:val="000000" w:themeColor="text1"/>
          <w:kern w:val="0"/>
          <w:sz w:val="32"/>
          <w:szCs w:val="32"/>
        </w:rPr>
        <w:lastRenderedPageBreak/>
        <w:t>附件</w:t>
      </w:r>
    </w:p>
    <w:p w14:paraId="1F6F5196" w14:textId="77777777" w:rsidR="00E16501" w:rsidRPr="00C347F4" w:rsidRDefault="00E16501" w:rsidP="00C347F4">
      <w:pPr>
        <w:spacing w:line="560" w:lineRule="exact"/>
        <w:jc w:val="left"/>
        <w:rPr>
          <w:rFonts w:ascii="Times New Roman" w:eastAsia="仿宋_GB2312" w:hAnsi="Times New Roman" w:cs="方正小标宋简体"/>
          <w:bCs/>
          <w:color w:val="000000" w:themeColor="text1"/>
          <w:sz w:val="18"/>
          <w:szCs w:val="18"/>
        </w:rPr>
      </w:pPr>
    </w:p>
    <w:p w14:paraId="0C999FEB" w14:textId="77777777" w:rsidR="00BB7E01" w:rsidRPr="00C347F4" w:rsidRDefault="00555A33" w:rsidP="00C347F4">
      <w:pPr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36"/>
          <w:lang w:bidi="ar"/>
        </w:rPr>
      </w:pPr>
      <w:r w:rsidRPr="00C347F4">
        <w:rPr>
          <w:rFonts w:ascii="Times New Roman" w:eastAsia="方正小标宋简体" w:hAnsi="Times New Roman" w:cs="方正小标宋简体" w:hint="eastAsia"/>
          <w:sz w:val="36"/>
          <w:szCs w:val="36"/>
          <w:lang w:bidi="ar"/>
        </w:rPr>
        <w:t>第九届中国国际“互联网</w:t>
      </w:r>
      <w:r w:rsidRPr="00C347F4">
        <w:rPr>
          <w:rFonts w:ascii="Times New Roman" w:eastAsia="方正小标宋简体" w:hAnsi="Times New Roman" w:cs="方正小标宋简体"/>
          <w:sz w:val="36"/>
          <w:szCs w:val="36"/>
          <w:lang w:bidi="ar"/>
        </w:rPr>
        <w:t>+</w:t>
      </w:r>
      <w:r w:rsidRPr="00C347F4">
        <w:rPr>
          <w:rFonts w:ascii="Times New Roman" w:eastAsia="方正小标宋简体" w:hAnsi="Times New Roman" w:cs="方正小标宋简体" w:hint="eastAsia"/>
          <w:sz w:val="36"/>
          <w:szCs w:val="36"/>
          <w:lang w:bidi="ar"/>
        </w:rPr>
        <w:t>”大学生创新创业</w:t>
      </w:r>
    </w:p>
    <w:p w14:paraId="7C98A53A" w14:textId="77777777" w:rsidR="00E16501" w:rsidRPr="00C347F4" w:rsidRDefault="00555A33" w:rsidP="00C347F4">
      <w:pPr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36"/>
          <w:lang w:bidi="ar"/>
        </w:rPr>
      </w:pPr>
      <w:r w:rsidRPr="00C347F4">
        <w:rPr>
          <w:rFonts w:ascii="Times New Roman" w:eastAsia="方正小标宋简体" w:hAnsi="Times New Roman" w:cs="方正小标宋简体" w:hint="eastAsia"/>
          <w:sz w:val="36"/>
          <w:szCs w:val="36"/>
          <w:lang w:bidi="ar"/>
        </w:rPr>
        <w:t>大赛</w:t>
      </w:r>
      <w:bookmarkStart w:id="2" w:name="_Hlk76384706"/>
      <w:r w:rsidRPr="00C347F4">
        <w:rPr>
          <w:rFonts w:ascii="Times New Roman" w:eastAsia="方正小标宋简体" w:hAnsi="Times New Roman" w:cs="方正小标宋简体" w:hint="eastAsia"/>
          <w:sz w:val="36"/>
          <w:szCs w:val="36"/>
          <w:lang w:bidi="ar"/>
        </w:rPr>
        <w:t>优秀项目资源对接活动</w:t>
      </w:r>
      <w:bookmarkEnd w:id="2"/>
      <w:r w:rsidRPr="00C347F4">
        <w:rPr>
          <w:rFonts w:ascii="Times New Roman" w:eastAsia="方正小标宋简体" w:hAnsi="Times New Roman" w:cs="方正小标宋简体" w:hint="eastAsia"/>
          <w:sz w:val="36"/>
          <w:szCs w:val="36"/>
          <w:lang w:bidi="ar"/>
        </w:rPr>
        <w:t>邀请函</w:t>
      </w:r>
    </w:p>
    <w:p w14:paraId="07079E61" w14:textId="77777777" w:rsidR="00E16501" w:rsidRPr="00C347F4" w:rsidRDefault="00E16501" w:rsidP="00C347F4">
      <w:pPr>
        <w:spacing w:line="560" w:lineRule="exact"/>
        <w:jc w:val="left"/>
        <w:rPr>
          <w:rFonts w:ascii="Times New Roman" w:eastAsia="仿宋_GB2312" w:hAnsi="Times New Roman" w:cs="方正小标宋简体"/>
          <w:bCs/>
          <w:color w:val="000000" w:themeColor="text1"/>
          <w:sz w:val="18"/>
          <w:szCs w:val="18"/>
        </w:rPr>
      </w:pPr>
    </w:p>
    <w:p w14:paraId="4A53AFE7" w14:textId="77777777" w:rsidR="00E16501" w:rsidRPr="00815AEB" w:rsidRDefault="00555A33" w:rsidP="00C347F4">
      <w:pPr>
        <w:shd w:val="clear" w:color="auto" w:fill="FFFFFF"/>
        <w:spacing w:line="560" w:lineRule="exact"/>
        <w:jc w:val="lef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尊敬的投资人、企业家：</w:t>
      </w:r>
    </w:p>
    <w:p w14:paraId="07900165" w14:textId="481E97A4" w:rsidR="00E16501" w:rsidRPr="00815AEB" w:rsidRDefault="00555A33" w:rsidP="00C347F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中国国际“互联网+”大学生创新创业大赛至今已成功举办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八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届，累计有943万个团队、3983万名大学生参赛，涌现出了大量有原始创意、</w:t>
      </w:r>
      <w:r w:rsidRPr="00815AEB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具有核心技术、市场潜力大的创新创业项目，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现已成为覆盖全国所有高校、面向全体大学生、影响最大的</w:t>
      </w:r>
      <w:r w:rsidR="00157A73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创新创业教育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盛会。</w:t>
      </w:r>
    </w:p>
    <w:p w14:paraId="3A923651" w14:textId="4F836DBD" w:rsidR="00E16501" w:rsidRPr="00815AEB" w:rsidRDefault="00555A33" w:rsidP="00C347F4">
      <w:pPr>
        <w:spacing w:line="560" w:lineRule="exact"/>
        <w:ind w:firstLineChars="200" w:firstLine="640"/>
        <w:rPr>
          <w:rFonts w:ascii="仿宋_GB2312" w:eastAsia="仿宋_GB2312" w:hAnsi="Times New Roman" w:cs="仿宋_GB2312" w:hint="eastAsia"/>
          <w:sz w:val="32"/>
          <w:szCs w:val="32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第九届大赛由教育部等12个部</w:t>
      </w:r>
      <w:r w:rsidR="00157A73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门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与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天津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市人民政府联合主办，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天津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大学承办。大赛组委会将于总决赛期间举办集项目、政府、产业、资本于一体的优秀项目</w:t>
      </w:r>
      <w:r w:rsidR="00157A73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资源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对接活动</w:t>
      </w:r>
      <w:r w:rsidRPr="00815AEB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14:paraId="163A84DD" w14:textId="6D6FC68F" w:rsidR="00E16501" w:rsidRPr="00815AEB" w:rsidRDefault="00555A33" w:rsidP="00C347F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鉴于您在创新创业领域的影响力与成就，诚挚邀</w:t>
      </w:r>
      <w:r w:rsidR="000951A4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请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您参与本次对接活动，关心支持大学生创新创业。如您有意向参与本次活动，请于9月2</w:t>
      </w:r>
      <w:r w:rsidR="0001754A">
        <w:rPr>
          <w:rFonts w:ascii="仿宋_GB2312" w:eastAsia="仿宋_GB2312" w:hAnsi="Times New Roman" w:cs="Arial"/>
          <w:color w:val="000000" w:themeColor="text1"/>
          <w:kern w:val="0"/>
          <w:sz w:val="32"/>
          <w:szCs w:val="20"/>
        </w:rPr>
        <w:t>8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日前登录线上资源对接平台（</w:t>
      </w:r>
      <w:r w:rsidR="0060038C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登录网址：</w:t>
      </w:r>
      <w:r w:rsidR="00C347F4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dxscxcy.tju.edu.cn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）进行注册</w:t>
      </w:r>
      <w:r w:rsidR="000951A4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，并参与后续资源对接活动。</w:t>
      </w:r>
    </w:p>
    <w:p w14:paraId="5E07D80B" w14:textId="77777777" w:rsidR="00E16501" w:rsidRPr="00815AEB" w:rsidRDefault="00555A33" w:rsidP="00C347F4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期待您的支持与参与！</w:t>
      </w:r>
    </w:p>
    <w:p w14:paraId="6DF7FBF4" w14:textId="2A94D899" w:rsidR="00E16501" w:rsidRPr="00815AEB" w:rsidRDefault="00555A33" w:rsidP="00C347F4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联系人：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  <w:lang w:eastAsia="zh-Hans"/>
        </w:rPr>
        <w:t>张磊</w:t>
      </w:r>
      <w:r w:rsidR="001D7FD9"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 xml:space="preserve"> 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15822758633</w:t>
      </w:r>
    </w:p>
    <w:p w14:paraId="0749E1F6" w14:textId="77777777" w:rsidR="00E16501" w:rsidRPr="00815AEB" w:rsidRDefault="00555A33" w:rsidP="00C347F4">
      <w:pPr>
        <w:shd w:val="clear" w:color="auto" w:fill="FFFFFF"/>
        <w:spacing w:before="240" w:line="560" w:lineRule="exact"/>
        <w:ind w:right="320"/>
        <w:jc w:val="righ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中国国际“互联网+”大学生</w:t>
      </w:r>
    </w:p>
    <w:p w14:paraId="386E5DCE" w14:textId="77777777" w:rsidR="00E16501" w:rsidRPr="00815AEB" w:rsidRDefault="00555A33" w:rsidP="00C347F4">
      <w:pPr>
        <w:shd w:val="clear" w:color="auto" w:fill="FFFFFF"/>
        <w:spacing w:line="560" w:lineRule="exact"/>
        <w:ind w:right="640"/>
        <w:jc w:val="right"/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创新创业大赛组织委员会</w:t>
      </w:r>
    </w:p>
    <w:p w14:paraId="7D116D97" w14:textId="721F2EB9" w:rsidR="00E16501" w:rsidRPr="00815AEB" w:rsidRDefault="00555A33" w:rsidP="000F4563">
      <w:pPr>
        <w:shd w:val="clear" w:color="auto" w:fill="FFFFFF"/>
        <w:spacing w:line="560" w:lineRule="exact"/>
        <w:ind w:right="935"/>
        <w:jc w:val="right"/>
        <w:rPr>
          <w:rFonts w:ascii="仿宋_GB2312" w:eastAsia="仿宋_GB2312" w:hAnsi="Times New Roman" w:cs="黑体" w:hint="eastAsia"/>
          <w:bCs/>
          <w:color w:val="000000" w:themeColor="text1"/>
          <w:kern w:val="0"/>
          <w:sz w:val="32"/>
          <w:szCs w:val="32"/>
        </w:rPr>
      </w:pP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2023年9月</w:t>
      </w:r>
      <w:r w:rsidR="000F4563">
        <w:rPr>
          <w:rFonts w:ascii="仿宋_GB2312" w:eastAsia="仿宋_GB2312" w:hAnsi="Times New Roman" w:cs="Arial"/>
          <w:color w:val="000000" w:themeColor="text1"/>
          <w:kern w:val="0"/>
          <w:sz w:val="32"/>
          <w:szCs w:val="20"/>
        </w:rPr>
        <w:t>14</w:t>
      </w:r>
      <w:r w:rsidRPr="00815AEB">
        <w:rPr>
          <w:rFonts w:ascii="仿宋_GB2312" w:eastAsia="仿宋_GB2312" w:hAnsi="Times New Roman" w:cs="Arial" w:hint="eastAsia"/>
          <w:color w:val="000000" w:themeColor="text1"/>
          <w:kern w:val="0"/>
          <w:sz w:val="32"/>
          <w:szCs w:val="20"/>
        </w:rPr>
        <w:t>日</w:t>
      </w:r>
    </w:p>
    <w:sectPr w:rsidR="00E16501" w:rsidRPr="00815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FE79" w14:textId="77777777" w:rsidR="00A63A8B" w:rsidRDefault="00A63A8B">
      <w:r>
        <w:separator/>
      </w:r>
    </w:p>
  </w:endnote>
  <w:endnote w:type="continuationSeparator" w:id="0">
    <w:p w14:paraId="75285CEA" w14:textId="77777777" w:rsidR="00A63A8B" w:rsidRDefault="00A6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30219"/>
    </w:sdtPr>
    <w:sdtEndPr>
      <w:rPr>
        <w:rFonts w:ascii="Times New Roman" w:hAnsi="Times New Roman" w:cs="Times New Roman"/>
        <w:sz w:val="21"/>
        <w:szCs w:val="21"/>
      </w:rPr>
    </w:sdtEndPr>
    <w:sdtContent>
      <w:p w14:paraId="13CAD03C" w14:textId="77777777" w:rsidR="00E16501" w:rsidRPr="00BB7E01" w:rsidRDefault="00555A33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BB7E01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BB7E01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BB7E01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BB7E01">
          <w:rPr>
            <w:rFonts w:ascii="Times New Roman" w:hAnsi="Times New Roman" w:cs="Times New Roman"/>
            <w:sz w:val="21"/>
            <w:szCs w:val="21"/>
            <w:lang w:val="zh-CN"/>
          </w:rPr>
          <w:t>3</w:t>
        </w:r>
        <w:r w:rsidRPr="00BB7E01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66A349E3" w14:textId="77777777" w:rsidR="00E16501" w:rsidRDefault="00E16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7A80" w14:textId="77777777" w:rsidR="00A63A8B" w:rsidRDefault="00A63A8B">
      <w:r>
        <w:separator/>
      </w:r>
    </w:p>
  </w:footnote>
  <w:footnote w:type="continuationSeparator" w:id="0">
    <w:p w14:paraId="7D0C7023" w14:textId="77777777" w:rsidR="00A63A8B" w:rsidRDefault="00A63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g3NGE5NmIwNDAwNzg3N2MyZjYxNTljM2RiYzBjODUifQ=="/>
  </w:docVars>
  <w:rsids>
    <w:rsidRoot w:val="2A3A6439"/>
    <w:rsid w:val="B7D3442C"/>
    <w:rsid w:val="BBDD5500"/>
    <w:rsid w:val="BFFBF8CE"/>
    <w:rsid w:val="CBFACEE6"/>
    <w:rsid w:val="CD653034"/>
    <w:rsid w:val="CFEB66AB"/>
    <w:rsid w:val="E8FD87B5"/>
    <w:rsid w:val="F7BECBB5"/>
    <w:rsid w:val="F7F3390F"/>
    <w:rsid w:val="FDFFF221"/>
    <w:rsid w:val="FEFD0F1B"/>
    <w:rsid w:val="FF7F2633"/>
    <w:rsid w:val="FFAD1F06"/>
    <w:rsid w:val="0001754A"/>
    <w:rsid w:val="000377DA"/>
    <w:rsid w:val="00042A57"/>
    <w:rsid w:val="00057AB7"/>
    <w:rsid w:val="000951A4"/>
    <w:rsid w:val="000A4A9F"/>
    <w:rsid w:val="000F4563"/>
    <w:rsid w:val="00157A73"/>
    <w:rsid w:val="00161019"/>
    <w:rsid w:val="00170E6B"/>
    <w:rsid w:val="001959D3"/>
    <w:rsid w:val="001B3BBE"/>
    <w:rsid w:val="001D7FD9"/>
    <w:rsid w:val="00224B88"/>
    <w:rsid w:val="0023223C"/>
    <w:rsid w:val="002516B4"/>
    <w:rsid w:val="0028653D"/>
    <w:rsid w:val="002C5E1C"/>
    <w:rsid w:val="002C6554"/>
    <w:rsid w:val="00321D85"/>
    <w:rsid w:val="003307D3"/>
    <w:rsid w:val="003D6C4F"/>
    <w:rsid w:val="003F5CCD"/>
    <w:rsid w:val="00400644"/>
    <w:rsid w:val="00401686"/>
    <w:rsid w:val="00435224"/>
    <w:rsid w:val="00482EBB"/>
    <w:rsid w:val="004931DC"/>
    <w:rsid w:val="004A392A"/>
    <w:rsid w:val="004A6F33"/>
    <w:rsid w:val="004B2ACB"/>
    <w:rsid w:val="004C6213"/>
    <w:rsid w:val="004E70E6"/>
    <w:rsid w:val="00542119"/>
    <w:rsid w:val="00550242"/>
    <w:rsid w:val="00555A33"/>
    <w:rsid w:val="00586C1B"/>
    <w:rsid w:val="00593D1E"/>
    <w:rsid w:val="005A3AE2"/>
    <w:rsid w:val="0060038C"/>
    <w:rsid w:val="006C6440"/>
    <w:rsid w:val="006F4AFA"/>
    <w:rsid w:val="007156BA"/>
    <w:rsid w:val="00732562"/>
    <w:rsid w:val="0073379F"/>
    <w:rsid w:val="00751D8F"/>
    <w:rsid w:val="007533E6"/>
    <w:rsid w:val="007577DE"/>
    <w:rsid w:val="007E7F98"/>
    <w:rsid w:val="00815AEB"/>
    <w:rsid w:val="0086559C"/>
    <w:rsid w:val="008B6A0C"/>
    <w:rsid w:val="008F2125"/>
    <w:rsid w:val="0091130A"/>
    <w:rsid w:val="009451FD"/>
    <w:rsid w:val="0095461F"/>
    <w:rsid w:val="009C5E18"/>
    <w:rsid w:val="00A20A59"/>
    <w:rsid w:val="00A37896"/>
    <w:rsid w:val="00A40419"/>
    <w:rsid w:val="00A53A29"/>
    <w:rsid w:val="00A541C0"/>
    <w:rsid w:val="00A63A8B"/>
    <w:rsid w:val="00A772AF"/>
    <w:rsid w:val="00AD3F67"/>
    <w:rsid w:val="00B721B1"/>
    <w:rsid w:val="00BB7E01"/>
    <w:rsid w:val="00C347F4"/>
    <w:rsid w:val="00C41A3E"/>
    <w:rsid w:val="00C6102B"/>
    <w:rsid w:val="00C67024"/>
    <w:rsid w:val="00C76A26"/>
    <w:rsid w:val="00C83ACD"/>
    <w:rsid w:val="00C952D7"/>
    <w:rsid w:val="00CC630A"/>
    <w:rsid w:val="00CE60F3"/>
    <w:rsid w:val="00DA4488"/>
    <w:rsid w:val="00DA4AA8"/>
    <w:rsid w:val="00DD6582"/>
    <w:rsid w:val="00DD7A2B"/>
    <w:rsid w:val="00DF3563"/>
    <w:rsid w:val="00E16501"/>
    <w:rsid w:val="00E17DE3"/>
    <w:rsid w:val="00E446A3"/>
    <w:rsid w:val="00EB5BD9"/>
    <w:rsid w:val="00EF33AB"/>
    <w:rsid w:val="00F070B2"/>
    <w:rsid w:val="00F31B19"/>
    <w:rsid w:val="00F45348"/>
    <w:rsid w:val="00FA41CC"/>
    <w:rsid w:val="00FC1FD0"/>
    <w:rsid w:val="029A7D90"/>
    <w:rsid w:val="04280722"/>
    <w:rsid w:val="05D52946"/>
    <w:rsid w:val="06653F4F"/>
    <w:rsid w:val="06D222F7"/>
    <w:rsid w:val="07F814B3"/>
    <w:rsid w:val="094F6FC9"/>
    <w:rsid w:val="09CE3AAA"/>
    <w:rsid w:val="0A99092D"/>
    <w:rsid w:val="0C086DA3"/>
    <w:rsid w:val="0E90420D"/>
    <w:rsid w:val="104A3DD7"/>
    <w:rsid w:val="15744AC3"/>
    <w:rsid w:val="16781D3E"/>
    <w:rsid w:val="18DF07ED"/>
    <w:rsid w:val="1BFBC1D3"/>
    <w:rsid w:val="1C4644CD"/>
    <w:rsid w:val="1D143929"/>
    <w:rsid w:val="1E7F1517"/>
    <w:rsid w:val="1EEA7500"/>
    <w:rsid w:val="20A6621D"/>
    <w:rsid w:val="218C33F4"/>
    <w:rsid w:val="22266AF2"/>
    <w:rsid w:val="258110E7"/>
    <w:rsid w:val="262670C1"/>
    <w:rsid w:val="27D63C74"/>
    <w:rsid w:val="2A3A6439"/>
    <w:rsid w:val="2B5BD2F2"/>
    <w:rsid w:val="2B9442C4"/>
    <w:rsid w:val="2D5B55F5"/>
    <w:rsid w:val="33F754AE"/>
    <w:rsid w:val="342B6BDD"/>
    <w:rsid w:val="35742745"/>
    <w:rsid w:val="35F42D38"/>
    <w:rsid w:val="375B065A"/>
    <w:rsid w:val="376D0FF4"/>
    <w:rsid w:val="39383BC8"/>
    <w:rsid w:val="3CBF6F22"/>
    <w:rsid w:val="3E047A1E"/>
    <w:rsid w:val="43270BE5"/>
    <w:rsid w:val="43562B1D"/>
    <w:rsid w:val="43C74F8B"/>
    <w:rsid w:val="45C57833"/>
    <w:rsid w:val="45DE30BD"/>
    <w:rsid w:val="45FC66FA"/>
    <w:rsid w:val="46620138"/>
    <w:rsid w:val="46632084"/>
    <w:rsid w:val="46DB2D41"/>
    <w:rsid w:val="4790420D"/>
    <w:rsid w:val="47E04C35"/>
    <w:rsid w:val="48974795"/>
    <w:rsid w:val="48A4239B"/>
    <w:rsid w:val="4A314103"/>
    <w:rsid w:val="4ACC633C"/>
    <w:rsid w:val="4D24428E"/>
    <w:rsid w:val="506D5769"/>
    <w:rsid w:val="514379EF"/>
    <w:rsid w:val="55FB66DE"/>
    <w:rsid w:val="56632066"/>
    <w:rsid w:val="56A53849"/>
    <w:rsid w:val="57652A56"/>
    <w:rsid w:val="58475996"/>
    <w:rsid w:val="58B312FE"/>
    <w:rsid w:val="59AA45DF"/>
    <w:rsid w:val="5B12712D"/>
    <w:rsid w:val="5E7BD3A9"/>
    <w:rsid w:val="607C791B"/>
    <w:rsid w:val="61810CF4"/>
    <w:rsid w:val="62377985"/>
    <w:rsid w:val="658B4EE7"/>
    <w:rsid w:val="66A073A8"/>
    <w:rsid w:val="672E3C47"/>
    <w:rsid w:val="67322237"/>
    <w:rsid w:val="68412792"/>
    <w:rsid w:val="69781B4C"/>
    <w:rsid w:val="6ACF1C13"/>
    <w:rsid w:val="6B971316"/>
    <w:rsid w:val="6BD25A78"/>
    <w:rsid w:val="6BFA7255"/>
    <w:rsid w:val="6F3EF135"/>
    <w:rsid w:val="6FE73D48"/>
    <w:rsid w:val="6FFE19B7"/>
    <w:rsid w:val="713D7696"/>
    <w:rsid w:val="73F5559C"/>
    <w:rsid w:val="752D29D2"/>
    <w:rsid w:val="767F4B0D"/>
    <w:rsid w:val="76CD220E"/>
    <w:rsid w:val="76EA050F"/>
    <w:rsid w:val="77890E3C"/>
    <w:rsid w:val="77CD10E5"/>
    <w:rsid w:val="78254C03"/>
    <w:rsid w:val="78C0366A"/>
    <w:rsid w:val="7A195E96"/>
    <w:rsid w:val="7CA254F1"/>
    <w:rsid w:val="7CEB552D"/>
    <w:rsid w:val="7D6EAD6B"/>
    <w:rsid w:val="7DD72081"/>
    <w:rsid w:val="7E144742"/>
    <w:rsid w:val="7F7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08247"/>
  <w15:docId w15:val="{F7C28582-9F1A-4106-9679-086C9F27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0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styleId="ab">
    <w:name w:val="Hyperlink"/>
    <w:basedOn w:val="a0"/>
    <w:rsid w:val="00BB7E0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7E01"/>
    <w:rPr>
      <w:color w:val="605E5C"/>
      <w:shd w:val="clear" w:color="auto" w:fill="E1DFDD"/>
    </w:rPr>
  </w:style>
  <w:style w:type="paragraph" w:styleId="ad">
    <w:name w:val="Revision"/>
    <w:hidden/>
    <w:uiPriority w:val="99"/>
    <w:unhideWhenUsed/>
    <w:rsid w:val="00042A5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Date"/>
    <w:basedOn w:val="a"/>
    <w:next w:val="a"/>
    <w:link w:val="af"/>
    <w:rsid w:val="000F4563"/>
    <w:pPr>
      <w:ind w:leftChars="2500" w:left="100"/>
    </w:pPr>
  </w:style>
  <w:style w:type="character" w:customStyle="1" w:styleId="af">
    <w:name w:val="日期 字符"/>
    <w:basedOn w:val="a0"/>
    <w:link w:val="ae"/>
    <w:rsid w:val="000F456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83A8-E20D-4888-BF33-6B303CF8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247</Words>
  <Characters>1410</Characters>
  <Application>Microsoft Office Word</Application>
  <DocSecurity>0</DocSecurity>
  <Lines>11</Lines>
  <Paragraphs>3</Paragraphs>
  <ScaleCrop>false</ScaleCrop>
  <Company>china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Trouble06</dc:creator>
  <cp:lastModifiedBy>方 明</cp:lastModifiedBy>
  <cp:revision>4</cp:revision>
  <cp:lastPrinted>2023-09-14T02:40:00Z</cp:lastPrinted>
  <dcterms:created xsi:type="dcterms:W3CDTF">2023-09-14T02:06:00Z</dcterms:created>
  <dcterms:modified xsi:type="dcterms:W3CDTF">2023-09-14T03:00:00Z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94C24F0BE3D0591736E5F264A1FF1D59</vt:lpwstr>
  </property>
</Properties>
</file>