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535A" w14:textId="77777777" w:rsidR="00B80685" w:rsidRDefault="00B80685" w:rsidP="001A5A65">
      <w:pPr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14:paraId="171A530E" w14:textId="77777777" w:rsidR="00B80685" w:rsidRDefault="00B80685" w:rsidP="001A5A65">
      <w:pPr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14:paraId="2091BA70" w14:textId="0E4329EA" w:rsidR="001148ED" w:rsidRDefault="001148ED" w:rsidP="001A5A65">
      <w:pPr>
        <w:snapToGrid w:val="0"/>
        <w:spacing w:line="580" w:lineRule="exact"/>
        <w:rPr>
          <w:rFonts w:ascii="方正小标宋简体" w:eastAsia="方正小标宋简体"/>
          <w:color w:val="000000"/>
          <w:sz w:val="36"/>
          <w:szCs w:val="36"/>
        </w:rPr>
      </w:pPr>
    </w:p>
    <w:p w14:paraId="77CF1F33" w14:textId="21F05DCA" w:rsidR="00277FB0" w:rsidRDefault="0021167C" w:rsidP="006E33C3">
      <w:pPr>
        <w:spacing w:line="54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关于报送</w:t>
      </w:r>
      <w:r w:rsidR="00060598">
        <w:rPr>
          <w:rFonts w:ascii="方正小标宋简体" w:eastAsia="方正小标宋简体" w:hint="eastAsia"/>
          <w:bCs/>
          <w:color w:val="000000"/>
          <w:sz w:val="36"/>
          <w:szCs w:val="36"/>
        </w:rPr>
        <w:t>第九届</w:t>
      </w:r>
      <w:r w:rsidR="007341CF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中国</w:t>
      </w:r>
      <w:r w:rsidR="000D73E4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国际</w:t>
      </w:r>
      <w:r w:rsidR="007341CF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“互联网+</w:t>
      </w:r>
      <w:r w:rsidR="0055654E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”大学生</w:t>
      </w:r>
    </w:p>
    <w:p w14:paraId="11AA144F" w14:textId="5D288DA7" w:rsidR="00B80685" w:rsidRPr="00BF51FB" w:rsidRDefault="0055654E" w:rsidP="006E33C3">
      <w:pPr>
        <w:spacing w:line="54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创新创业大赛</w:t>
      </w:r>
      <w:r w:rsidR="000D73E4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总结</w:t>
      </w:r>
      <w:r w:rsidR="00A237EE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材料</w:t>
      </w:r>
      <w:r w:rsidR="007341CF" w:rsidRPr="00BF51FB">
        <w:rPr>
          <w:rFonts w:ascii="方正小标宋简体" w:eastAsia="方正小标宋简体" w:hint="eastAsia"/>
          <w:bCs/>
          <w:color w:val="000000"/>
          <w:sz w:val="36"/>
          <w:szCs w:val="36"/>
        </w:rPr>
        <w:t>的通知</w:t>
      </w:r>
    </w:p>
    <w:p w14:paraId="44D9E853" w14:textId="77777777" w:rsidR="00B80685" w:rsidRDefault="00B80685" w:rsidP="0085791C">
      <w:pPr>
        <w:spacing w:line="4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6B298E2" w14:textId="77777777" w:rsidR="00B80685" w:rsidRDefault="007341CF" w:rsidP="006E33C3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各省、自治区、直辖市教育厅（教委），新疆生产建设兵团教育局：</w:t>
      </w:r>
    </w:p>
    <w:p w14:paraId="63220874" w14:textId="5DB36F63" w:rsidR="00BE4956" w:rsidRDefault="00EF5A75" w:rsidP="006E33C3">
      <w:pPr>
        <w:spacing w:line="54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EF5A75">
        <w:rPr>
          <w:rFonts w:ascii="仿宋_GB2312" w:eastAsia="仿宋_GB2312" w:hAnsi="华文中宋" w:hint="eastAsia"/>
          <w:color w:val="000000"/>
          <w:sz w:val="32"/>
          <w:szCs w:val="32"/>
        </w:rPr>
        <w:t>根据《教育部关于举办</w:t>
      </w:r>
      <w:r w:rsidR="00060598">
        <w:rPr>
          <w:rFonts w:ascii="仿宋_GB2312" w:eastAsia="仿宋_GB2312" w:hAnsi="华文中宋" w:hint="eastAsia"/>
          <w:color w:val="000000"/>
          <w:sz w:val="32"/>
          <w:szCs w:val="32"/>
        </w:rPr>
        <w:t>第九届</w:t>
      </w:r>
      <w:r w:rsidRPr="00EF5A75">
        <w:rPr>
          <w:rFonts w:ascii="仿宋_GB2312" w:eastAsia="仿宋_GB2312" w:hAnsi="华文中宋" w:hint="eastAsia"/>
          <w:color w:val="000000"/>
          <w:sz w:val="32"/>
          <w:szCs w:val="32"/>
        </w:rPr>
        <w:t>中国国际“互联网+”大学生创新创业大赛的通知》（</w:t>
      </w:r>
      <w:proofErr w:type="gramStart"/>
      <w:r w:rsidRPr="00EF5A75">
        <w:rPr>
          <w:rFonts w:ascii="仿宋_GB2312" w:eastAsia="仿宋_GB2312" w:hAnsi="华文中宋" w:hint="eastAsia"/>
          <w:color w:val="000000"/>
          <w:sz w:val="32"/>
          <w:szCs w:val="32"/>
        </w:rPr>
        <w:t>教高函</w:t>
      </w:r>
      <w:proofErr w:type="gramEnd"/>
      <w:r w:rsidRPr="00EF5A75">
        <w:rPr>
          <w:rFonts w:ascii="仿宋_GB2312" w:eastAsia="仿宋_GB2312" w:hAnsi="华文中宋" w:hint="eastAsia"/>
          <w:color w:val="000000"/>
          <w:sz w:val="32"/>
          <w:szCs w:val="32"/>
        </w:rPr>
        <w:t>〔202</w:t>
      </w:r>
      <w:r w:rsidR="00060598">
        <w:rPr>
          <w:rFonts w:ascii="仿宋_GB2312" w:eastAsia="仿宋_GB2312" w:hAnsi="华文中宋"/>
          <w:color w:val="000000"/>
          <w:sz w:val="32"/>
          <w:szCs w:val="32"/>
        </w:rPr>
        <w:t>3</w:t>
      </w:r>
      <w:r w:rsidRPr="00EF5A75">
        <w:rPr>
          <w:rFonts w:ascii="仿宋_GB2312" w:eastAsia="仿宋_GB2312" w:hAnsi="华文中宋" w:hint="eastAsia"/>
          <w:color w:val="000000"/>
          <w:sz w:val="32"/>
          <w:szCs w:val="32"/>
        </w:rPr>
        <w:t>〕</w:t>
      </w:r>
      <w:r w:rsidR="00060598">
        <w:rPr>
          <w:rFonts w:ascii="仿宋_GB2312" w:eastAsia="仿宋_GB2312" w:hAnsi="华文中宋"/>
          <w:color w:val="000000"/>
          <w:sz w:val="32"/>
          <w:szCs w:val="32"/>
        </w:rPr>
        <w:t>6</w:t>
      </w:r>
      <w:r w:rsidRPr="00EF5A75">
        <w:rPr>
          <w:rFonts w:ascii="仿宋_GB2312" w:eastAsia="仿宋_GB2312" w:hAnsi="华文中宋" w:hint="eastAsia"/>
          <w:color w:val="000000"/>
          <w:sz w:val="32"/>
          <w:szCs w:val="32"/>
        </w:rPr>
        <w:t>号）</w:t>
      </w:r>
      <w:r w:rsidR="00EE53D2">
        <w:rPr>
          <w:rFonts w:ascii="仿宋_GB2312" w:eastAsia="仿宋_GB2312" w:hAnsi="华文中宋" w:hint="eastAsia"/>
          <w:color w:val="000000"/>
          <w:sz w:val="32"/>
          <w:szCs w:val="32"/>
        </w:rPr>
        <w:t>要求</w:t>
      </w:r>
      <w:r w:rsidRPr="00EF5A75">
        <w:rPr>
          <w:rFonts w:ascii="仿宋_GB2312" w:eastAsia="仿宋_GB2312" w:hAnsi="华文中宋" w:hint="eastAsia"/>
          <w:color w:val="000000"/>
          <w:sz w:val="32"/>
          <w:szCs w:val="32"/>
        </w:rPr>
        <w:t>，</w:t>
      </w:r>
      <w:r w:rsidR="00BE4956">
        <w:rPr>
          <w:rFonts w:ascii="仿宋_GB2312" w:eastAsia="仿宋_GB2312" w:hAnsi="华文中宋" w:hint="eastAsia"/>
          <w:color w:val="000000"/>
          <w:sz w:val="32"/>
          <w:szCs w:val="32"/>
        </w:rPr>
        <w:t>为全面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总结各地赛事</w:t>
      </w:r>
      <w:r w:rsidR="00A85069">
        <w:rPr>
          <w:rFonts w:ascii="仿宋_GB2312" w:eastAsia="仿宋_GB2312" w:hAnsi="华文中宋" w:hint="eastAsia"/>
          <w:color w:val="000000"/>
          <w:sz w:val="32"/>
          <w:szCs w:val="32"/>
        </w:rPr>
        <w:t>开展情况</w:t>
      </w:r>
      <w:r w:rsidR="00D60AB2">
        <w:rPr>
          <w:rFonts w:ascii="仿宋_GB2312" w:eastAsia="仿宋_GB2312" w:hAnsi="华文中宋" w:hint="eastAsia"/>
          <w:color w:val="000000"/>
          <w:sz w:val="32"/>
          <w:szCs w:val="32"/>
        </w:rPr>
        <w:t>及</w:t>
      </w:r>
      <w:r w:rsidR="00BE4956">
        <w:rPr>
          <w:rFonts w:ascii="仿宋_GB2312" w:eastAsia="仿宋_GB2312" w:hAnsi="华文中宋" w:hint="eastAsia"/>
          <w:color w:val="000000"/>
          <w:sz w:val="32"/>
          <w:szCs w:val="32"/>
        </w:rPr>
        <w:t>经验</w:t>
      </w:r>
      <w:r w:rsidR="002F5E70">
        <w:rPr>
          <w:rFonts w:ascii="仿宋_GB2312" w:eastAsia="仿宋_GB2312" w:hAnsi="华文中宋" w:hint="eastAsia"/>
          <w:color w:val="000000"/>
          <w:sz w:val="32"/>
          <w:szCs w:val="32"/>
        </w:rPr>
        <w:t>成效</w:t>
      </w:r>
      <w:r w:rsidR="00A85069">
        <w:rPr>
          <w:rFonts w:ascii="仿宋_GB2312" w:eastAsia="仿宋_GB2312" w:hAnsi="华文中宋" w:hint="eastAsia"/>
          <w:color w:val="000000"/>
          <w:sz w:val="32"/>
          <w:szCs w:val="32"/>
        </w:rPr>
        <w:t>，</w:t>
      </w:r>
      <w:r w:rsidR="00BE4956" w:rsidRPr="00BE4956">
        <w:rPr>
          <w:rFonts w:ascii="仿宋_GB2312" w:eastAsia="仿宋_GB2312" w:hAnsi="华文中宋" w:hint="eastAsia"/>
          <w:color w:val="000000"/>
          <w:sz w:val="32"/>
          <w:szCs w:val="32"/>
        </w:rPr>
        <w:t>现请各省</w:t>
      </w:r>
      <w:r w:rsidR="004E3BD7">
        <w:rPr>
          <w:rFonts w:ascii="仿宋_GB2312" w:eastAsia="仿宋_GB2312" w:hAnsi="华文中宋" w:hint="eastAsia"/>
          <w:color w:val="000000"/>
          <w:sz w:val="32"/>
          <w:szCs w:val="32"/>
        </w:rPr>
        <w:t>级教育</w:t>
      </w:r>
      <w:r w:rsidR="00A85069">
        <w:rPr>
          <w:rFonts w:ascii="仿宋_GB2312" w:eastAsia="仿宋_GB2312" w:hAnsi="华文中宋" w:hint="eastAsia"/>
          <w:color w:val="000000"/>
          <w:sz w:val="32"/>
          <w:szCs w:val="32"/>
        </w:rPr>
        <w:t>行政</w:t>
      </w:r>
      <w:r w:rsidR="004E3BD7">
        <w:rPr>
          <w:rFonts w:ascii="仿宋_GB2312" w:eastAsia="仿宋_GB2312" w:hAnsi="华文中宋" w:hint="eastAsia"/>
          <w:color w:val="000000"/>
          <w:sz w:val="32"/>
          <w:szCs w:val="32"/>
        </w:rPr>
        <w:t>部门</w:t>
      </w:r>
      <w:r w:rsidR="00D60AB2">
        <w:rPr>
          <w:rFonts w:ascii="仿宋_GB2312" w:eastAsia="仿宋_GB2312" w:hAnsi="华文中宋" w:hint="eastAsia"/>
          <w:color w:val="000000"/>
          <w:sz w:val="32"/>
          <w:szCs w:val="32"/>
        </w:rPr>
        <w:t>报送</w:t>
      </w:r>
      <w:r w:rsidR="00A85069">
        <w:rPr>
          <w:rFonts w:ascii="仿宋_GB2312" w:eastAsia="仿宋_GB2312" w:hAnsi="华文中宋" w:hint="eastAsia"/>
          <w:color w:val="000000"/>
          <w:sz w:val="32"/>
          <w:szCs w:val="32"/>
        </w:rPr>
        <w:t>相关</w:t>
      </w:r>
      <w:r w:rsidR="002F5E70">
        <w:rPr>
          <w:rFonts w:ascii="仿宋_GB2312" w:eastAsia="仿宋_GB2312" w:hAnsi="华文中宋" w:hint="eastAsia"/>
          <w:color w:val="000000"/>
          <w:sz w:val="32"/>
          <w:szCs w:val="32"/>
        </w:rPr>
        <w:t>总结</w:t>
      </w:r>
      <w:r w:rsidR="003512F5">
        <w:rPr>
          <w:rFonts w:ascii="仿宋_GB2312" w:eastAsia="仿宋_GB2312" w:hAnsi="华文中宋" w:hint="eastAsia"/>
          <w:color w:val="000000"/>
          <w:sz w:val="32"/>
          <w:szCs w:val="32"/>
        </w:rPr>
        <w:t>材料</w:t>
      </w:r>
      <w:r w:rsidR="00BE4956">
        <w:rPr>
          <w:rFonts w:ascii="仿宋_GB2312" w:eastAsia="仿宋_GB2312" w:hAnsi="华文中宋" w:hint="eastAsia"/>
          <w:color w:val="000000"/>
          <w:sz w:val="32"/>
          <w:szCs w:val="32"/>
        </w:rPr>
        <w:t>，</w:t>
      </w:r>
      <w:r w:rsidR="00BE4956" w:rsidRPr="00BE4956">
        <w:rPr>
          <w:rFonts w:ascii="仿宋_GB2312" w:eastAsia="仿宋_GB2312" w:hAnsi="华文中宋" w:hint="eastAsia"/>
          <w:color w:val="000000"/>
          <w:sz w:val="32"/>
          <w:szCs w:val="32"/>
        </w:rPr>
        <w:t>具体事</w:t>
      </w:r>
      <w:r w:rsidR="002F5E70">
        <w:rPr>
          <w:rFonts w:ascii="仿宋_GB2312" w:eastAsia="仿宋_GB2312" w:hAnsi="华文中宋" w:hint="eastAsia"/>
          <w:color w:val="000000"/>
          <w:sz w:val="32"/>
          <w:szCs w:val="32"/>
        </w:rPr>
        <w:t>项</w:t>
      </w:r>
      <w:r w:rsidR="00BE4956" w:rsidRPr="00BE4956">
        <w:rPr>
          <w:rFonts w:ascii="仿宋_GB2312" w:eastAsia="仿宋_GB2312" w:hAnsi="华文中宋" w:hint="eastAsia"/>
          <w:color w:val="000000"/>
          <w:sz w:val="32"/>
          <w:szCs w:val="32"/>
        </w:rPr>
        <w:t>通知如下：</w:t>
      </w:r>
    </w:p>
    <w:p w14:paraId="158517F6" w14:textId="1FD448DE" w:rsidR="00B80685" w:rsidRPr="001F5B28" w:rsidRDefault="007341CF" w:rsidP="006E33C3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1F5B28">
        <w:rPr>
          <w:rFonts w:ascii="黑体" w:eastAsia="黑体" w:hAnsi="黑体" w:cs="黑体" w:hint="eastAsia"/>
          <w:color w:val="000000"/>
          <w:sz w:val="32"/>
          <w:szCs w:val="32"/>
        </w:rPr>
        <w:t>一、</w:t>
      </w:r>
      <w:r w:rsidR="0062295D" w:rsidRPr="001F5B28">
        <w:rPr>
          <w:rFonts w:ascii="黑体" w:eastAsia="黑体" w:hAnsi="黑体" w:cs="黑体" w:hint="eastAsia"/>
          <w:color w:val="000000"/>
          <w:sz w:val="32"/>
          <w:szCs w:val="32"/>
        </w:rPr>
        <w:t>报送材料</w:t>
      </w:r>
    </w:p>
    <w:p w14:paraId="2AE479F4" w14:textId="1878D33D" w:rsidR="001F5B28" w:rsidRDefault="0062295D" w:rsidP="001F5B28">
      <w:pPr>
        <w:spacing w:line="540" w:lineRule="exact"/>
        <w:ind w:firstLineChars="200" w:firstLine="634"/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</w:pPr>
      <w:r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1.</w:t>
      </w:r>
      <w:r w:rsidR="00242289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大赛</w:t>
      </w:r>
      <w:r w:rsidR="00C31A5B"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总结</w:t>
      </w:r>
      <w:r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报告</w:t>
      </w:r>
      <w:r w:rsidR="00C31A5B"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。</w:t>
      </w:r>
      <w:r w:rsidR="00FF7C7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请</w:t>
      </w:r>
      <w:r w:rsidR="00C31A5B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围绕</w:t>
      </w:r>
      <w:r w:rsidR="00060598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第九届</w:t>
      </w:r>
      <w:r w:rsidR="00C31A5B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大赛校</w:t>
      </w:r>
      <w:r w:rsidR="00381F4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级</w:t>
      </w:r>
      <w:r w:rsidR="00C31A5B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、省级</w:t>
      </w:r>
      <w:r w:rsidR="00A87AF4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赛事</w:t>
      </w:r>
      <w:r w:rsidR="00C31A5B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和“青年红色筑梦之旅”活动，梳理总结</w:t>
      </w:r>
      <w:r w:rsidR="001F5B28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主要举措、取得成效和</w:t>
      </w:r>
      <w:r w:rsidR="00001FAE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典型经验</w:t>
      </w:r>
      <w:r w:rsidR="0098105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，重点反映</w:t>
      </w:r>
      <w:r w:rsidR="001F5B28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大赛突出育人本质</w:t>
      </w:r>
      <w:r w:rsidR="0098105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、“</w:t>
      </w:r>
      <w:r w:rsidR="001F5B28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四新</w:t>
      </w:r>
      <w:r w:rsidR="0098105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”建设等方面的</w:t>
      </w:r>
      <w:r w:rsidR="001F5B28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成效</w:t>
      </w:r>
      <w:r w:rsidR="0098105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；</w:t>
      </w:r>
      <w:proofErr w:type="gramStart"/>
      <w:r w:rsidR="00D60AB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研</w:t>
      </w:r>
      <w:proofErr w:type="gramEnd"/>
      <w:r w:rsidR="00D60AB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提</w:t>
      </w:r>
      <w:r w:rsidR="001769E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下一步</w:t>
      </w:r>
      <w:r w:rsidR="00001FAE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工作举措</w:t>
      </w:r>
      <w:r w:rsidR="00D60AB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，以及进一步办好大赛的意见建议</w:t>
      </w:r>
      <w:r w:rsidR="00001FAE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。</w:t>
      </w:r>
      <w:bookmarkStart w:id="0" w:name="_Hlk142038967"/>
      <w:r w:rsidR="00001FAE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总结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报告要</w:t>
      </w:r>
      <w:r w:rsidR="00FF7C7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实事求是、</w:t>
      </w:r>
      <w:r w:rsidR="009F6C9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文字</w:t>
      </w:r>
      <w:r w:rsidR="00001FAE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精炼</w:t>
      </w:r>
      <w:r w:rsidR="00FF7C7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数据准确</w:t>
      </w:r>
      <w:r w:rsidR="00001FAE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、详略得当</w:t>
      </w:r>
      <w:r w:rsidR="00346E01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，字数控制在</w:t>
      </w:r>
      <w:r w:rsidR="00242289"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  <w:t>2</w:t>
      </w:r>
      <w:r w:rsidR="00D60AB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000</w:t>
      </w:r>
      <w:r w:rsidR="00346E01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字以内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。</w:t>
      </w:r>
    </w:p>
    <w:bookmarkEnd w:id="0"/>
    <w:p w14:paraId="53027845" w14:textId="1673757E" w:rsidR="00242289" w:rsidRDefault="00242289" w:rsidP="00242289">
      <w:pPr>
        <w:spacing w:line="540" w:lineRule="exact"/>
        <w:ind w:firstLineChars="200" w:firstLine="634"/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</w:pPr>
      <w:r>
        <w:rPr>
          <w:rFonts w:ascii="楷体_GB2312" w:eastAsia="楷体_GB2312" w:hAnsi="仿宋_GB2312" w:cs="仿宋_GB2312"/>
          <w:b/>
          <w:bCs/>
          <w:color w:val="000000"/>
          <w:spacing w:val="-2"/>
          <w:sz w:val="32"/>
          <w:szCs w:val="32"/>
        </w:rPr>
        <w:t>2</w:t>
      </w:r>
      <w:r w:rsidRPr="00242289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.</w:t>
      </w:r>
      <w:bookmarkStart w:id="1" w:name="_Hlk142039762"/>
      <w:r w:rsidRPr="00242289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大赛培育独角兽企业</w:t>
      </w:r>
      <w:r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专题报告</w:t>
      </w:r>
      <w:bookmarkEnd w:id="1"/>
      <w:r w:rsidRPr="00242289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。</w:t>
      </w:r>
      <w:r w:rsidRPr="0024228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系统总结前九届大赛对独角兽企业的培育成长情况，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形成专题报告。主要内容包括：</w:t>
      </w:r>
      <w:r w:rsidRPr="0024228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大赛对独角兽企业培育成长的支持与促进情况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；</w:t>
      </w:r>
      <w:r w:rsidRPr="0024228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大赛培育独角兽企业的典型案例及其成长情况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；</w:t>
      </w:r>
      <w:r w:rsidRPr="0024228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大赛培育独角兽企业存在的不足与政策建议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。专题</w:t>
      </w:r>
      <w:r w:rsidRPr="0024228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报告字数控制在</w:t>
      </w:r>
      <w:r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  <w:t>1500</w:t>
      </w:r>
      <w:r w:rsidRPr="0024228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字以内。</w:t>
      </w:r>
    </w:p>
    <w:p w14:paraId="0F24FF2A" w14:textId="77777777" w:rsidR="009F398B" w:rsidRDefault="009F398B" w:rsidP="006E33C3">
      <w:pPr>
        <w:spacing w:line="540" w:lineRule="exact"/>
        <w:ind w:firstLineChars="200" w:firstLine="634"/>
        <w:rPr>
          <w:rFonts w:ascii="楷体_GB2312" w:eastAsia="楷体_GB2312" w:hAnsi="仿宋_GB2312" w:cs="仿宋_GB2312"/>
          <w:b/>
          <w:bCs/>
          <w:color w:val="000000"/>
          <w:spacing w:val="-2"/>
          <w:sz w:val="32"/>
          <w:szCs w:val="32"/>
        </w:rPr>
      </w:pPr>
    </w:p>
    <w:p w14:paraId="75854348" w14:textId="4C2DABCF" w:rsidR="00731419" w:rsidRDefault="00242289" w:rsidP="006E33C3">
      <w:pPr>
        <w:spacing w:line="540" w:lineRule="exact"/>
        <w:ind w:firstLineChars="200" w:firstLine="634"/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</w:pPr>
      <w:r>
        <w:rPr>
          <w:rFonts w:ascii="楷体_GB2312" w:eastAsia="楷体_GB2312" w:hAnsi="仿宋_GB2312" w:cs="仿宋_GB2312"/>
          <w:b/>
          <w:bCs/>
          <w:color w:val="000000"/>
          <w:spacing w:val="-2"/>
          <w:sz w:val="32"/>
          <w:szCs w:val="32"/>
        </w:rPr>
        <w:lastRenderedPageBreak/>
        <w:t>3</w:t>
      </w:r>
      <w:r w:rsidR="00731419"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.</w:t>
      </w:r>
      <w:r w:rsidR="005F502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项目</w:t>
      </w:r>
      <w:r w:rsidR="00731419"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典型案例</w:t>
      </w:r>
      <w:r w:rsidR="00001FAE" w:rsidRPr="00E67DC1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。</w:t>
      </w:r>
      <w:r w:rsidR="0073141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请</w:t>
      </w:r>
      <w:r w:rsidR="00CA549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围绕</w:t>
      </w:r>
      <w:r w:rsidR="001F5B28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大赛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五大</w:t>
      </w:r>
      <w:r w:rsidR="001F5B28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赛道</w:t>
      </w:r>
      <w:r w:rsidR="00CA549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</w:t>
      </w:r>
      <w:r w:rsidR="0073141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推荐</w:t>
      </w:r>
      <w:r w:rsidR="00CA549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富有特色、成效显著、</w:t>
      </w:r>
      <w:r w:rsidR="0073141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覆盖面广</w:t>
      </w:r>
      <w:r w:rsidR="00CA549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、</w:t>
      </w:r>
      <w:r w:rsidR="003B530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具</w:t>
      </w:r>
      <w:r w:rsidR="0098105C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有</w:t>
      </w:r>
      <w:r w:rsidR="0073141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示范引领</w:t>
      </w:r>
      <w:r w:rsidR="003B5300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作用</w:t>
      </w:r>
      <w:r w:rsidR="0073141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的</w:t>
      </w:r>
      <w:r w:rsidR="0029068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典型</w:t>
      </w:r>
      <w:r w:rsidR="0073141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案例</w:t>
      </w:r>
      <w:r w:rsidR="001F5B28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（高教主赛道国内项目2个、国际项目1个；“红旅”赛道、职教赛道、产业命题赛道、萌芽赛道各1个）</w:t>
      </w:r>
      <w:r w:rsidR="0029068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。典型案例要充分</w:t>
      </w:r>
      <w:r w:rsidR="0073141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挖掘特色，提炼</w:t>
      </w:r>
      <w:r w:rsidR="0029068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可</w:t>
      </w:r>
      <w:r w:rsidR="00381F4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借鉴</w:t>
      </w:r>
      <w:r w:rsidR="0029068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、</w:t>
      </w:r>
      <w:r w:rsidR="0073141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可推广的经验。每个案例字数控制在</w:t>
      </w:r>
      <w:r w:rsidR="0098105C"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  <w:t>8</w:t>
      </w:r>
      <w:r w:rsidR="0073141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00字以内</w:t>
      </w:r>
      <w:r w:rsidR="00193F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，具体</w:t>
      </w:r>
      <w:r w:rsidR="0073141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要求</w:t>
      </w:r>
      <w:r w:rsidR="00290682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详</w:t>
      </w:r>
      <w:r w:rsidR="00731419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见附件。</w:t>
      </w:r>
    </w:p>
    <w:p w14:paraId="1CF3B947" w14:textId="573C7D4E" w:rsidR="00731419" w:rsidRDefault="00242289" w:rsidP="006E33C3">
      <w:pPr>
        <w:spacing w:line="540" w:lineRule="exact"/>
        <w:ind w:firstLineChars="200" w:firstLine="634"/>
        <w:rPr>
          <w:rFonts w:ascii="仿宋_GB2312" w:eastAsia="仿宋_GB2312" w:hAnsi="仿宋_GB2312" w:cs="仿宋_GB2312"/>
          <w:color w:val="000000"/>
          <w:spacing w:val="-2"/>
          <w:sz w:val="32"/>
          <w:szCs w:val="32"/>
        </w:rPr>
      </w:pPr>
      <w:r w:rsidRPr="002266C7">
        <w:rPr>
          <w:rFonts w:ascii="楷体_GB2312" w:eastAsia="楷体_GB2312" w:hAnsi="仿宋_GB2312" w:cs="仿宋_GB2312"/>
          <w:b/>
          <w:bCs/>
          <w:color w:val="000000"/>
          <w:spacing w:val="-2"/>
          <w:sz w:val="32"/>
          <w:szCs w:val="32"/>
        </w:rPr>
        <w:t>4</w:t>
      </w:r>
      <w:r w:rsidR="00731419" w:rsidRPr="002266C7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.数据</w:t>
      </w:r>
      <w:r w:rsidR="001769E0" w:rsidRPr="002266C7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采集</w:t>
      </w:r>
      <w:r w:rsidR="00290682" w:rsidRPr="002266C7">
        <w:rPr>
          <w:rFonts w:ascii="楷体_GB2312" w:eastAsia="楷体_GB2312" w:hAnsi="仿宋_GB2312" w:cs="仿宋_GB2312" w:hint="eastAsia"/>
          <w:b/>
          <w:bCs/>
          <w:color w:val="000000"/>
          <w:spacing w:val="-2"/>
          <w:sz w:val="32"/>
          <w:szCs w:val="32"/>
        </w:rPr>
        <w:t>。</w:t>
      </w:r>
      <w:r w:rsidR="00731419" w:rsidRPr="002266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请根据</w:t>
      </w:r>
      <w:r w:rsidR="00800081" w:rsidRPr="002266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本地赛事的</w:t>
      </w:r>
      <w:r w:rsidR="00731419" w:rsidRPr="002266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实际情况</w:t>
      </w:r>
      <w:r w:rsidR="00800081" w:rsidRPr="002266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，</w:t>
      </w:r>
      <w:r w:rsidR="00731419" w:rsidRPr="002266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填报</w:t>
      </w:r>
      <w:r w:rsidR="00060598" w:rsidRPr="002266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第九届</w:t>
      </w:r>
      <w:r w:rsidR="00800081" w:rsidRPr="002266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大赛的相</w:t>
      </w:r>
      <w:r w:rsidR="00731419" w:rsidRPr="002266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关数据。</w:t>
      </w:r>
      <w:r w:rsidR="00C62D72" w:rsidRPr="002266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数据</w:t>
      </w:r>
      <w:r w:rsidR="001F5B28" w:rsidRPr="002266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报送</w:t>
      </w:r>
      <w:r w:rsidR="00C62D72" w:rsidRPr="002266C7"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</w:rPr>
        <w:t>的具</w:t>
      </w:r>
      <w:r w:rsidR="00193FC7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体流程为：</w:t>
      </w:r>
      <w:r w:rsidR="00C62D72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在大赛官网</w:t>
      </w:r>
      <w:r w:rsidR="00C64D89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（</w:t>
      </w:r>
      <w:r w:rsidR="00C64D89" w:rsidRPr="002266C7">
        <w:rPr>
          <w:rStyle w:val="a7"/>
          <w:rFonts w:ascii="仿宋_GB2312" w:eastAsia="仿宋_GB2312" w:hint="eastAsia"/>
          <w:bCs/>
          <w:color w:val="auto"/>
          <w:sz w:val="32"/>
          <w:szCs w:val="32"/>
          <w:u w:val="none"/>
        </w:rPr>
        <w:t>https://cy.ncss.cn</w:t>
      </w:r>
      <w:r w:rsidR="00C64D89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）</w:t>
      </w:r>
      <w:r w:rsidR="00C62D72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左上方点击“管理入口”，使用省级管理员</w:t>
      </w:r>
      <w:proofErr w:type="gramStart"/>
      <w:r w:rsidR="00C62D72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帐号</w:t>
      </w:r>
      <w:proofErr w:type="gramEnd"/>
      <w:r w:rsidR="00C62D72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登录，点击“本届大赛管理”</w:t>
      </w:r>
      <w:r w:rsidR="00A61AC7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栏下方</w:t>
      </w:r>
      <w:r w:rsidR="00C62D72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的“青年红色筑梦之旅</w:t>
      </w:r>
      <w:r w:rsidR="00A61AC7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活动</w:t>
      </w:r>
      <w:r w:rsidR="00C62D72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”</w:t>
      </w:r>
      <w:r w:rsidR="00A61AC7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，再点击右侧的“提交红旅活动补充数据”，</w:t>
      </w:r>
      <w:r w:rsidR="00381F42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进入页面后</w:t>
      </w:r>
      <w:r w:rsidR="00A61AC7" w:rsidRPr="002266C7">
        <w:rPr>
          <w:rFonts w:ascii="仿宋_GB2312" w:eastAsia="仿宋_GB2312" w:hAnsi="仿宋_GB2312" w:cs="仿宋_GB2312" w:hint="eastAsia"/>
          <w:spacing w:val="-2"/>
          <w:sz w:val="32"/>
          <w:szCs w:val="32"/>
        </w:rPr>
        <w:t>完整填写所有数据，点击“保存”即可。</w:t>
      </w:r>
    </w:p>
    <w:p w14:paraId="00B3808D" w14:textId="511C97A0" w:rsidR="00B80685" w:rsidRPr="0098105C" w:rsidRDefault="007341CF" w:rsidP="006E33C3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98105C">
        <w:rPr>
          <w:rFonts w:ascii="黑体" w:eastAsia="黑体" w:hAnsi="黑体" w:cs="黑体" w:hint="eastAsia"/>
          <w:color w:val="000000"/>
          <w:sz w:val="32"/>
          <w:szCs w:val="32"/>
        </w:rPr>
        <w:t>二、报送要求</w:t>
      </w:r>
    </w:p>
    <w:p w14:paraId="01575680" w14:textId="19FD3FDE" w:rsidR="00B80685" w:rsidRPr="009F6C90" w:rsidRDefault="00B71080" w:rsidP="006E33C3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请</w:t>
      </w:r>
      <w:r w:rsidR="009F6C9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各省级教育行政部门于</w:t>
      </w:r>
      <w:r w:rsidR="003B530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  <w:r w:rsidR="003B5300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02</w:t>
      </w:r>
      <w:r w:rsidR="00242289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3</w:t>
      </w:r>
      <w:r w:rsidR="009F6C9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</w:t>
      </w:r>
      <w:r w:rsidR="003B5300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9</w:t>
      </w:r>
      <w:r w:rsidR="007341C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月</w:t>
      </w:r>
      <w:r w:rsidR="0024228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</w:t>
      </w:r>
      <w:r w:rsidR="00D40C1E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8</w:t>
      </w:r>
      <w:r w:rsidR="007341C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日</w:t>
      </w:r>
      <w:r w:rsidR="009F6C9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前，将</w:t>
      </w:r>
      <w:r w:rsidR="0024228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大赛</w:t>
      </w:r>
      <w:r w:rsidR="009F6C9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总结报告</w:t>
      </w:r>
      <w:r w:rsidR="0024228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、</w:t>
      </w:r>
      <w:r w:rsidR="00CC6823" w:rsidRPr="00CC682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大赛培育独角兽企业专题报告</w:t>
      </w:r>
      <w:r w:rsidR="00CC682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、</w:t>
      </w:r>
      <w:r w:rsidR="005F502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典型案例</w:t>
      </w:r>
      <w:r w:rsidR="006E33C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</w:t>
      </w:r>
      <w:r w:rsidR="006245E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加盖公章的PDF扫描文件和W</w:t>
      </w:r>
      <w:r w:rsidR="006245E1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ORD</w:t>
      </w:r>
      <w:r w:rsidR="006245E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电子版两种形式</w:t>
      </w:r>
      <w:r w:rsidR="006E33C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</w:t>
      </w:r>
      <w:r w:rsidR="006E33C3" w:rsidRPr="006E33C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发送至邮箱</w:t>
      </w:r>
      <w:r w:rsidR="006E33C3" w:rsidRPr="006E33C3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internetplus@moe.edu.cn</w:t>
      </w:r>
      <w:r w:rsidR="006E33C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14:paraId="64152D4A" w14:textId="790F94C3" w:rsidR="00043194" w:rsidRPr="0098105C" w:rsidRDefault="00043194" w:rsidP="006E33C3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98105C">
        <w:rPr>
          <w:rFonts w:ascii="黑体" w:eastAsia="黑体" w:hAnsi="黑体" w:cs="黑体" w:hint="eastAsia"/>
          <w:color w:val="000000"/>
          <w:sz w:val="32"/>
          <w:szCs w:val="32"/>
        </w:rPr>
        <w:t>三、联系</w:t>
      </w:r>
      <w:r w:rsidR="009F6C90" w:rsidRPr="0098105C">
        <w:rPr>
          <w:rFonts w:ascii="黑体" w:eastAsia="黑体" w:hAnsi="黑体" w:cs="黑体" w:hint="eastAsia"/>
          <w:color w:val="000000"/>
          <w:sz w:val="32"/>
          <w:szCs w:val="32"/>
        </w:rPr>
        <w:t>方式</w:t>
      </w:r>
    </w:p>
    <w:p w14:paraId="1B77651C" w14:textId="01C2AF81" w:rsidR="00043194" w:rsidRDefault="00043194" w:rsidP="006E33C3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教育部高等教育司综合处：</w:t>
      </w:r>
      <w:r w:rsidR="0089577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刘坤</w:t>
      </w:r>
      <w:r w:rsidR="00691B4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、方明</w:t>
      </w:r>
    </w:p>
    <w:p w14:paraId="6D3DAFFF" w14:textId="195DB55E" w:rsidR="005845EF" w:rsidRDefault="00043194" w:rsidP="009F398B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联系电话：010-66097850</w:t>
      </w:r>
    </w:p>
    <w:p w14:paraId="1065140E" w14:textId="55926BC8" w:rsidR="00346E01" w:rsidRDefault="007341CF" w:rsidP="006E33C3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附件：</w:t>
      </w:r>
      <w:r w:rsidR="00346E0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典型案例内容提纲</w:t>
      </w:r>
    </w:p>
    <w:p w14:paraId="40284C0E" w14:textId="77777777" w:rsidR="00923311" w:rsidRDefault="00923311" w:rsidP="006E33C3">
      <w:pPr>
        <w:spacing w:line="540" w:lineRule="exact"/>
        <w:jc w:val="left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</w:p>
    <w:p w14:paraId="64FA846F" w14:textId="13FF8973" w:rsidR="00B80685" w:rsidRDefault="007341CF" w:rsidP="006E33C3">
      <w:pPr>
        <w:spacing w:line="540" w:lineRule="exact"/>
        <w:ind w:right="582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</w:t>
      </w:r>
      <w:r w:rsidR="00B710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“互联网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”大学生</w:t>
      </w:r>
    </w:p>
    <w:p w14:paraId="79B77DDF" w14:textId="218710EA" w:rsidR="00B80685" w:rsidRDefault="00AC66A8" w:rsidP="006E33C3">
      <w:pPr>
        <w:spacing w:line="540" w:lineRule="exact"/>
        <w:ind w:firstLineChars="974" w:firstLine="3117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创新创业</w:t>
      </w:r>
      <w:r w:rsidR="00B710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大赛</w:t>
      </w:r>
      <w:r w:rsidR="007341C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组织委员会</w:t>
      </w:r>
    </w:p>
    <w:p w14:paraId="57B18A5B" w14:textId="796A5965" w:rsidR="0085791C" w:rsidRDefault="00B76BF6" w:rsidP="00242319">
      <w:pPr>
        <w:spacing w:line="540" w:lineRule="exact"/>
        <w:ind w:firstLineChars="974" w:firstLine="3117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202</w:t>
      </w:r>
      <w:r w:rsidR="00242289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242289"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9F398B">
        <w:rPr>
          <w:rFonts w:ascii="仿宋_GB2312" w:eastAsia="仿宋_GB2312" w:hAnsi="仿宋_GB2312" w:cs="仿宋_GB2312"/>
          <w:color w:val="000000"/>
          <w:sz w:val="32"/>
          <w:szCs w:val="32"/>
        </w:rPr>
        <w:t>12</w:t>
      </w:r>
      <w:r w:rsidR="007341C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14:paraId="70F4D7F2" w14:textId="77777777" w:rsidR="00CC6823" w:rsidRDefault="00CC6823" w:rsidP="00242319">
      <w:pPr>
        <w:spacing w:line="540" w:lineRule="exact"/>
        <w:ind w:firstLineChars="974" w:firstLine="3117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  <w:sectPr w:rsidR="00CC6823" w:rsidSect="001769E0">
          <w:footerReference w:type="default" r:id="rId9"/>
          <w:footerReference w:type="first" r:id="rId10"/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14:paraId="276A86BF" w14:textId="0F2348EE" w:rsidR="00E67DC1" w:rsidRPr="00CC6823" w:rsidRDefault="007341CF" w:rsidP="001A5A65">
      <w:pPr>
        <w:widowControl/>
        <w:spacing w:line="580" w:lineRule="exact"/>
        <w:jc w:val="left"/>
        <w:rPr>
          <w:rFonts w:ascii="黑体" w:eastAsia="黑体" w:hAnsi="黑体" w:cs="仿宋_GB2312"/>
          <w:color w:val="000000"/>
          <w:sz w:val="32"/>
          <w:szCs w:val="36"/>
        </w:rPr>
      </w:pPr>
      <w:r w:rsidRPr="00CC6823">
        <w:rPr>
          <w:rFonts w:ascii="黑体" w:eastAsia="黑体" w:hAnsi="黑体" w:cs="仿宋_GB2312" w:hint="eastAsia"/>
          <w:color w:val="000000"/>
          <w:sz w:val="32"/>
          <w:szCs w:val="36"/>
        </w:rPr>
        <w:t>附件</w:t>
      </w:r>
    </w:p>
    <w:p w14:paraId="6D7FC7F7" w14:textId="07455D5B" w:rsidR="00974A38" w:rsidRPr="00E67DC1" w:rsidRDefault="00974A38" w:rsidP="001A5A65">
      <w:pPr>
        <w:widowControl/>
        <w:spacing w:line="58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36"/>
          <w:szCs w:val="36"/>
        </w:rPr>
      </w:pPr>
      <w:r w:rsidRPr="00E67DC1">
        <w:rPr>
          <w:rFonts w:ascii="方正小标宋简体" w:eastAsia="方正小标宋简体" w:hAnsi="仿宋_GB2312" w:cs="仿宋_GB2312" w:hint="eastAsia"/>
          <w:bCs/>
          <w:color w:val="000000"/>
          <w:sz w:val="36"/>
          <w:szCs w:val="36"/>
        </w:rPr>
        <w:t>典型案例</w:t>
      </w:r>
      <w:r w:rsidR="0048595C" w:rsidRPr="00E67DC1">
        <w:rPr>
          <w:rFonts w:ascii="方正小标宋简体" w:eastAsia="方正小标宋简体" w:hAnsi="仿宋_GB2312" w:cs="仿宋_GB2312" w:hint="eastAsia"/>
          <w:bCs/>
          <w:color w:val="000000"/>
          <w:sz w:val="36"/>
          <w:szCs w:val="36"/>
        </w:rPr>
        <w:t>内容提纲</w:t>
      </w:r>
    </w:p>
    <w:p w14:paraId="5A274FFC" w14:textId="77777777" w:rsidR="004A165E" w:rsidRDefault="004A165E" w:rsidP="001A5A65">
      <w:pPr>
        <w:widowControl/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1344DB1" w14:textId="7C0D493C" w:rsidR="00974A38" w:rsidRDefault="00974A38" w:rsidP="001A5A65">
      <w:pPr>
        <w:widowControl/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74A3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案例名称：</w:t>
      </w:r>
    </w:p>
    <w:p w14:paraId="24BF7969" w14:textId="6A513667" w:rsidR="00CC6823" w:rsidRDefault="00CC6823" w:rsidP="001A5A65">
      <w:pPr>
        <w:widowControl/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所属赛道：</w:t>
      </w:r>
    </w:p>
    <w:p w14:paraId="48A0EE3A" w14:textId="5C1C72BF" w:rsidR="00CC6823" w:rsidRPr="00974A38" w:rsidRDefault="00CC6823" w:rsidP="001A5A65">
      <w:pPr>
        <w:widowControl/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项目类型：</w:t>
      </w:r>
    </w:p>
    <w:p w14:paraId="3E953C4B" w14:textId="77777777" w:rsidR="00974A38" w:rsidRPr="00974A38" w:rsidRDefault="00974A38" w:rsidP="001A5A65">
      <w:pPr>
        <w:widowControl/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74A3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所在学校：</w:t>
      </w:r>
    </w:p>
    <w:p w14:paraId="5D9D7A10" w14:textId="0820E32A" w:rsidR="00E42823" w:rsidRPr="00974A38" w:rsidRDefault="00974A38" w:rsidP="001A5A65">
      <w:pPr>
        <w:widowControl/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74A3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项目负责人姓名及联系方式：</w:t>
      </w:r>
    </w:p>
    <w:p w14:paraId="4166E02E" w14:textId="41402F1E" w:rsidR="00E42823" w:rsidRPr="00974A38" w:rsidRDefault="00974A38" w:rsidP="001A5A65">
      <w:pPr>
        <w:widowControl/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74A3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案例简介：</w:t>
      </w:r>
    </w:p>
    <w:p w14:paraId="6FA37B3C" w14:textId="7AAB959D" w:rsidR="00974A38" w:rsidRDefault="00974A38" w:rsidP="001A5A65">
      <w:pPr>
        <w:widowControl/>
        <w:spacing w:line="580" w:lineRule="exact"/>
        <w:ind w:firstLine="5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74A3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包括项目基本情况、具体做法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、实施成效、特色等，要求主题鲜明、内容凝练、措施具体</w:t>
      </w:r>
      <w:r w:rsidR="003B52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、数据详实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，具有借鉴意义和推广价值。每篇案例原则上不超过</w:t>
      </w:r>
      <w:r w:rsidR="005E04B5">
        <w:rPr>
          <w:rFonts w:ascii="仿宋_GB2312" w:eastAsia="仿宋_GB2312" w:hAnsi="仿宋_GB2312" w:cs="仿宋_GB2312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00字，可附3-5张照片。</w:t>
      </w:r>
    </w:p>
    <w:p w14:paraId="6DBBAC06" w14:textId="77777777" w:rsidR="00974A38" w:rsidRDefault="00974A38" w:rsidP="001A5A65">
      <w:pPr>
        <w:widowControl/>
        <w:spacing w:line="580" w:lineRule="exact"/>
        <w:ind w:firstLine="5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65AC11E" w14:textId="5BC1CF09" w:rsidR="009679C5" w:rsidRDefault="00974A38" w:rsidP="001A5A65">
      <w:pPr>
        <w:widowControl/>
        <w:spacing w:line="580" w:lineRule="exact"/>
        <w:ind w:firstLine="580"/>
        <w:rPr>
          <w:rFonts w:ascii="仿宋_GB2312" w:eastAsia="仿宋_GB2312" w:hAnsi="仿宋_GB2312" w:cs="仿宋_GB2312"/>
          <w:b/>
          <w:color w:val="000000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格式要求：标题（小二号方正小标宋），正文（三号仿宋-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GB2312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），一级标题（三号黑体），二级标题（三号楷体-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GB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2312，加粗），三级标题（三号</w:t>
      </w:r>
      <w:r w:rsidR="003B52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仿宋-</w:t>
      </w:r>
      <w:r w:rsidR="003B5243">
        <w:rPr>
          <w:rFonts w:ascii="仿宋_GB2312" w:eastAsia="仿宋_GB2312" w:hAnsi="仿宋_GB2312" w:cs="仿宋_GB2312"/>
          <w:color w:val="000000"/>
          <w:sz w:val="32"/>
          <w:szCs w:val="32"/>
        </w:rPr>
        <w:t>GB2312</w:t>
      </w:r>
      <w:r w:rsidR="003B52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，加粗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3B52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，行距28磅。</w:t>
      </w:r>
    </w:p>
    <w:sectPr w:rsidR="009679C5" w:rsidSect="001769E0">
      <w:footerReference w:type="first" r:id="rId11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E429" w14:textId="77777777" w:rsidR="008D7922" w:rsidRDefault="008D7922">
      <w:r>
        <w:separator/>
      </w:r>
    </w:p>
  </w:endnote>
  <w:endnote w:type="continuationSeparator" w:id="0">
    <w:p w14:paraId="1410AF8C" w14:textId="77777777" w:rsidR="008D7922" w:rsidRDefault="008D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E110" w14:textId="0B665631" w:rsidR="00B80685" w:rsidRPr="006E11D6" w:rsidRDefault="007341CF" w:rsidP="00A237EE">
    <w:pPr>
      <w:pStyle w:val="a3"/>
      <w:jc w:val="center"/>
      <w:rPr>
        <w:rFonts w:ascii="Times New Roman" w:hAnsi="Times New Roman"/>
        <w:szCs w:val="18"/>
      </w:rPr>
    </w:pPr>
    <w:r w:rsidRPr="006E11D6">
      <w:rPr>
        <w:rFonts w:ascii="Times New Roman" w:hAnsi="Times New Roman"/>
        <w:szCs w:val="18"/>
      </w:rPr>
      <w:fldChar w:fldCharType="begin"/>
    </w:r>
    <w:r w:rsidRPr="006E11D6">
      <w:rPr>
        <w:rFonts w:ascii="Times New Roman" w:hAnsi="Times New Roman"/>
        <w:szCs w:val="18"/>
      </w:rPr>
      <w:instrText>PAGE   \* MERGEFORMAT</w:instrText>
    </w:r>
    <w:r w:rsidRPr="006E11D6">
      <w:rPr>
        <w:rFonts w:ascii="Times New Roman" w:hAnsi="Times New Roman"/>
        <w:szCs w:val="18"/>
      </w:rPr>
      <w:fldChar w:fldCharType="separate"/>
    </w:r>
    <w:r w:rsidR="00242319" w:rsidRPr="006E11D6">
      <w:rPr>
        <w:rFonts w:ascii="Times New Roman" w:hAnsi="Times New Roman"/>
        <w:noProof/>
        <w:szCs w:val="18"/>
        <w:lang w:val="zh-CN"/>
      </w:rPr>
      <w:t>2</w:t>
    </w:r>
    <w:r w:rsidRPr="006E11D6">
      <w:rPr>
        <w:rFonts w:ascii="Times New Roman" w:hAnsi="Times New Roman"/>
        <w:szCs w:val="1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17F9" w14:textId="2986E4C5" w:rsidR="003B3ACA" w:rsidRDefault="003B3ACA">
    <w:pPr>
      <w:pStyle w:val="a3"/>
      <w:jc w:val="center"/>
    </w:pPr>
  </w:p>
  <w:p w14:paraId="521E8727" w14:textId="77777777" w:rsidR="00317649" w:rsidRDefault="0031764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2061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8"/>
      </w:rPr>
    </w:sdtEndPr>
    <w:sdtContent>
      <w:p w14:paraId="1C9F67AD" w14:textId="36EBAB9E" w:rsidR="003B3ACA" w:rsidRPr="006E11D6" w:rsidRDefault="003B3ACA">
        <w:pPr>
          <w:pStyle w:val="a3"/>
          <w:jc w:val="center"/>
          <w:rPr>
            <w:rFonts w:ascii="Times New Roman" w:hAnsi="Times New Roman"/>
            <w:sz w:val="20"/>
            <w:szCs w:val="28"/>
          </w:rPr>
        </w:pPr>
        <w:r w:rsidRPr="006E11D6">
          <w:rPr>
            <w:rFonts w:ascii="Times New Roman" w:hAnsi="Times New Roman"/>
            <w:sz w:val="20"/>
            <w:szCs w:val="28"/>
          </w:rPr>
          <w:fldChar w:fldCharType="begin"/>
        </w:r>
        <w:r w:rsidRPr="006E11D6">
          <w:rPr>
            <w:rFonts w:ascii="Times New Roman" w:hAnsi="Times New Roman"/>
            <w:sz w:val="20"/>
            <w:szCs w:val="28"/>
          </w:rPr>
          <w:instrText>PAGE   \* MERGEFORMAT</w:instrText>
        </w:r>
        <w:r w:rsidRPr="006E11D6">
          <w:rPr>
            <w:rFonts w:ascii="Times New Roman" w:hAnsi="Times New Roman"/>
            <w:sz w:val="20"/>
            <w:szCs w:val="28"/>
          </w:rPr>
          <w:fldChar w:fldCharType="separate"/>
        </w:r>
        <w:r w:rsidRPr="006E11D6">
          <w:rPr>
            <w:rFonts w:ascii="Times New Roman" w:hAnsi="Times New Roman"/>
            <w:sz w:val="20"/>
            <w:szCs w:val="28"/>
            <w:lang w:val="zh-CN"/>
          </w:rPr>
          <w:t>2</w:t>
        </w:r>
        <w:r w:rsidRPr="006E11D6">
          <w:rPr>
            <w:rFonts w:ascii="Times New Roman" w:hAnsi="Times New Roman"/>
            <w:sz w:val="20"/>
            <w:szCs w:val="28"/>
          </w:rPr>
          <w:fldChar w:fldCharType="end"/>
        </w:r>
      </w:p>
    </w:sdtContent>
  </w:sdt>
  <w:p w14:paraId="3CA18CB2" w14:textId="77777777" w:rsidR="003B3ACA" w:rsidRDefault="003B3A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A8E5" w14:textId="77777777" w:rsidR="008D7922" w:rsidRDefault="008D7922">
      <w:r>
        <w:separator/>
      </w:r>
    </w:p>
  </w:footnote>
  <w:footnote w:type="continuationSeparator" w:id="0">
    <w:p w14:paraId="20F41CC4" w14:textId="77777777" w:rsidR="008D7922" w:rsidRDefault="008D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88F"/>
    <w:multiLevelType w:val="hybridMultilevel"/>
    <w:tmpl w:val="07C69B46"/>
    <w:lvl w:ilvl="0" w:tplc="5A8E8EBA">
      <w:start w:val="4"/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85"/>
    <w:rsid w:val="00001FAE"/>
    <w:rsid w:val="000254A8"/>
    <w:rsid w:val="00042028"/>
    <w:rsid w:val="00043194"/>
    <w:rsid w:val="00043217"/>
    <w:rsid w:val="00054F02"/>
    <w:rsid w:val="00060598"/>
    <w:rsid w:val="00082588"/>
    <w:rsid w:val="00093D62"/>
    <w:rsid w:val="000A4F1F"/>
    <w:rsid w:val="000B2A82"/>
    <w:rsid w:val="000B2CF5"/>
    <w:rsid w:val="000D5925"/>
    <w:rsid w:val="000D73E4"/>
    <w:rsid w:val="000D7803"/>
    <w:rsid w:val="000F2911"/>
    <w:rsid w:val="00112916"/>
    <w:rsid w:val="001148ED"/>
    <w:rsid w:val="00117163"/>
    <w:rsid w:val="00117E8F"/>
    <w:rsid w:val="001377FA"/>
    <w:rsid w:val="00145821"/>
    <w:rsid w:val="00154AAA"/>
    <w:rsid w:val="00155DBA"/>
    <w:rsid w:val="001624CF"/>
    <w:rsid w:val="00172623"/>
    <w:rsid w:val="001769E0"/>
    <w:rsid w:val="0018350B"/>
    <w:rsid w:val="00193FC7"/>
    <w:rsid w:val="00195390"/>
    <w:rsid w:val="001A5A65"/>
    <w:rsid w:val="001E1CE1"/>
    <w:rsid w:val="001E3FD4"/>
    <w:rsid w:val="001E4087"/>
    <w:rsid w:val="001E7AEE"/>
    <w:rsid w:val="001F5B28"/>
    <w:rsid w:val="001F6806"/>
    <w:rsid w:val="00201E2A"/>
    <w:rsid w:val="0021167C"/>
    <w:rsid w:val="00221468"/>
    <w:rsid w:val="002266C7"/>
    <w:rsid w:val="00242289"/>
    <w:rsid w:val="00242319"/>
    <w:rsid w:val="00261DD0"/>
    <w:rsid w:val="00277FB0"/>
    <w:rsid w:val="00281BE2"/>
    <w:rsid w:val="00290682"/>
    <w:rsid w:val="002B193F"/>
    <w:rsid w:val="002D354C"/>
    <w:rsid w:val="002F5E70"/>
    <w:rsid w:val="00313A95"/>
    <w:rsid w:val="00317649"/>
    <w:rsid w:val="00321D39"/>
    <w:rsid w:val="00334E3E"/>
    <w:rsid w:val="003460BE"/>
    <w:rsid w:val="00346E01"/>
    <w:rsid w:val="003512F5"/>
    <w:rsid w:val="00374059"/>
    <w:rsid w:val="00381F42"/>
    <w:rsid w:val="003B3ACA"/>
    <w:rsid w:val="003B5243"/>
    <w:rsid w:val="003B5300"/>
    <w:rsid w:val="003B652F"/>
    <w:rsid w:val="003C0CC7"/>
    <w:rsid w:val="003D7E5A"/>
    <w:rsid w:val="003E4C91"/>
    <w:rsid w:val="003E7D0F"/>
    <w:rsid w:val="0040411E"/>
    <w:rsid w:val="004065B9"/>
    <w:rsid w:val="00420B5F"/>
    <w:rsid w:val="004369BC"/>
    <w:rsid w:val="004400CE"/>
    <w:rsid w:val="00455FAD"/>
    <w:rsid w:val="00473121"/>
    <w:rsid w:val="0048133D"/>
    <w:rsid w:val="0048595C"/>
    <w:rsid w:val="004A165E"/>
    <w:rsid w:val="004A468B"/>
    <w:rsid w:val="004E3BD7"/>
    <w:rsid w:val="004E74B2"/>
    <w:rsid w:val="004F1232"/>
    <w:rsid w:val="004F7070"/>
    <w:rsid w:val="00516375"/>
    <w:rsid w:val="0054228B"/>
    <w:rsid w:val="005541F7"/>
    <w:rsid w:val="0055654E"/>
    <w:rsid w:val="0056756F"/>
    <w:rsid w:val="005845EF"/>
    <w:rsid w:val="00585522"/>
    <w:rsid w:val="005900B0"/>
    <w:rsid w:val="00590DF1"/>
    <w:rsid w:val="00597DC6"/>
    <w:rsid w:val="005A1AF9"/>
    <w:rsid w:val="005B38A8"/>
    <w:rsid w:val="005B4804"/>
    <w:rsid w:val="005C7DF9"/>
    <w:rsid w:val="005E04B5"/>
    <w:rsid w:val="005E5283"/>
    <w:rsid w:val="005F1565"/>
    <w:rsid w:val="005F5021"/>
    <w:rsid w:val="005F6A11"/>
    <w:rsid w:val="006165D4"/>
    <w:rsid w:val="0062295D"/>
    <w:rsid w:val="006245E1"/>
    <w:rsid w:val="00624B18"/>
    <w:rsid w:val="00655687"/>
    <w:rsid w:val="00671190"/>
    <w:rsid w:val="006825B4"/>
    <w:rsid w:val="00685B11"/>
    <w:rsid w:val="00685FA8"/>
    <w:rsid w:val="00691B49"/>
    <w:rsid w:val="006A521D"/>
    <w:rsid w:val="006C16BB"/>
    <w:rsid w:val="006D4CEB"/>
    <w:rsid w:val="006E11D6"/>
    <w:rsid w:val="006E33C3"/>
    <w:rsid w:val="006E39FB"/>
    <w:rsid w:val="006E7B14"/>
    <w:rsid w:val="00710300"/>
    <w:rsid w:val="00720792"/>
    <w:rsid w:val="0072311C"/>
    <w:rsid w:val="00731419"/>
    <w:rsid w:val="007341CF"/>
    <w:rsid w:val="007370E4"/>
    <w:rsid w:val="00761036"/>
    <w:rsid w:val="0078239E"/>
    <w:rsid w:val="007825A8"/>
    <w:rsid w:val="007963BC"/>
    <w:rsid w:val="007A5437"/>
    <w:rsid w:val="00800081"/>
    <w:rsid w:val="00800A07"/>
    <w:rsid w:val="00845011"/>
    <w:rsid w:val="00855A76"/>
    <w:rsid w:val="0085791C"/>
    <w:rsid w:val="00861FFE"/>
    <w:rsid w:val="00871AB6"/>
    <w:rsid w:val="00877D82"/>
    <w:rsid w:val="00895771"/>
    <w:rsid w:val="008A17D5"/>
    <w:rsid w:val="008A248D"/>
    <w:rsid w:val="008A2FC2"/>
    <w:rsid w:val="008C3A29"/>
    <w:rsid w:val="008D0D89"/>
    <w:rsid w:val="008D7922"/>
    <w:rsid w:val="008E6C77"/>
    <w:rsid w:val="008F3829"/>
    <w:rsid w:val="00903569"/>
    <w:rsid w:val="00912662"/>
    <w:rsid w:val="00920A40"/>
    <w:rsid w:val="00923311"/>
    <w:rsid w:val="00924407"/>
    <w:rsid w:val="00936FCA"/>
    <w:rsid w:val="009604FA"/>
    <w:rsid w:val="00962831"/>
    <w:rsid w:val="00964D26"/>
    <w:rsid w:val="009679C5"/>
    <w:rsid w:val="00974A38"/>
    <w:rsid w:val="0098105C"/>
    <w:rsid w:val="009B0376"/>
    <w:rsid w:val="009C237F"/>
    <w:rsid w:val="009C6C87"/>
    <w:rsid w:val="009F398B"/>
    <w:rsid w:val="009F410B"/>
    <w:rsid w:val="009F4C60"/>
    <w:rsid w:val="009F6C90"/>
    <w:rsid w:val="00A13745"/>
    <w:rsid w:val="00A14A8F"/>
    <w:rsid w:val="00A237EE"/>
    <w:rsid w:val="00A32661"/>
    <w:rsid w:val="00A421CF"/>
    <w:rsid w:val="00A61AC7"/>
    <w:rsid w:val="00A63014"/>
    <w:rsid w:val="00A769B4"/>
    <w:rsid w:val="00A85069"/>
    <w:rsid w:val="00A87347"/>
    <w:rsid w:val="00A87AF4"/>
    <w:rsid w:val="00A90EBF"/>
    <w:rsid w:val="00AA7710"/>
    <w:rsid w:val="00AC3AF6"/>
    <w:rsid w:val="00AC66A8"/>
    <w:rsid w:val="00AC70DB"/>
    <w:rsid w:val="00AF752E"/>
    <w:rsid w:val="00B07898"/>
    <w:rsid w:val="00B169F8"/>
    <w:rsid w:val="00B30008"/>
    <w:rsid w:val="00B40125"/>
    <w:rsid w:val="00B43FBD"/>
    <w:rsid w:val="00B547BE"/>
    <w:rsid w:val="00B71080"/>
    <w:rsid w:val="00B76BF6"/>
    <w:rsid w:val="00B80685"/>
    <w:rsid w:val="00B92703"/>
    <w:rsid w:val="00BA5C7B"/>
    <w:rsid w:val="00BC019D"/>
    <w:rsid w:val="00BC01B5"/>
    <w:rsid w:val="00BD20E2"/>
    <w:rsid w:val="00BE4956"/>
    <w:rsid w:val="00BE7C33"/>
    <w:rsid w:val="00BF4EA6"/>
    <w:rsid w:val="00BF51FB"/>
    <w:rsid w:val="00BF6DCD"/>
    <w:rsid w:val="00C3073E"/>
    <w:rsid w:val="00C31A5B"/>
    <w:rsid w:val="00C323B1"/>
    <w:rsid w:val="00C45839"/>
    <w:rsid w:val="00C529D1"/>
    <w:rsid w:val="00C62D72"/>
    <w:rsid w:val="00C64D89"/>
    <w:rsid w:val="00C80F8F"/>
    <w:rsid w:val="00CA0200"/>
    <w:rsid w:val="00CA4E5A"/>
    <w:rsid w:val="00CA549C"/>
    <w:rsid w:val="00CB0526"/>
    <w:rsid w:val="00CC6823"/>
    <w:rsid w:val="00CE40F7"/>
    <w:rsid w:val="00D025F4"/>
    <w:rsid w:val="00D07EFC"/>
    <w:rsid w:val="00D14125"/>
    <w:rsid w:val="00D24228"/>
    <w:rsid w:val="00D40C1E"/>
    <w:rsid w:val="00D55D8A"/>
    <w:rsid w:val="00D56734"/>
    <w:rsid w:val="00D60AB2"/>
    <w:rsid w:val="00D86230"/>
    <w:rsid w:val="00DB0434"/>
    <w:rsid w:val="00DD250F"/>
    <w:rsid w:val="00DE150A"/>
    <w:rsid w:val="00DE27E6"/>
    <w:rsid w:val="00E1139F"/>
    <w:rsid w:val="00E30CA8"/>
    <w:rsid w:val="00E42823"/>
    <w:rsid w:val="00E53AAD"/>
    <w:rsid w:val="00E64B6A"/>
    <w:rsid w:val="00E66AA9"/>
    <w:rsid w:val="00E67DC1"/>
    <w:rsid w:val="00E771B3"/>
    <w:rsid w:val="00E834B2"/>
    <w:rsid w:val="00E86213"/>
    <w:rsid w:val="00E920E5"/>
    <w:rsid w:val="00E96FCD"/>
    <w:rsid w:val="00EA187D"/>
    <w:rsid w:val="00EA3C2F"/>
    <w:rsid w:val="00EA5476"/>
    <w:rsid w:val="00EC6569"/>
    <w:rsid w:val="00EE48A4"/>
    <w:rsid w:val="00EE53D2"/>
    <w:rsid w:val="00EE7011"/>
    <w:rsid w:val="00EF5A75"/>
    <w:rsid w:val="00F17FA1"/>
    <w:rsid w:val="00F44D9D"/>
    <w:rsid w:val="00F50CC6"/>
    <w:rsid w:val="00F74044"/>
    <w:rsid w:val="00F95F9A"/>
    <w:rsid w:val="00FD4EC7"/>
    <w:rsid w:val="00FD6202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963B6"/>
  <w15:docId w15:val="{961B3048-9822-48E0-815C-A64716C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/>
      <w:u w:val="single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a9"/>
    <w:rPr>
      <w:sz w:val="18"/>
      <w:szCs w:val="18"/>
    </w:rPr>
  </w:style>
  <w:style w:type="character" w:customStyle="1" w:styleId="a9">
    <w:name w:val="批注框文本 字符"/>
    <w:basedOn w:val="a0"/>
    <w:link w:val="a8"/>
    <w:rPr>
      <w:rFonts w:ascii="Calibri" w:hAnsi="Calibri"/>
      <w:kern w:val="2"/>
      <w:sz w:val="18"/>
      <w:szCs w:val="18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71080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CC6823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C6823"/>
    <w:rPr>
      <w:rFonts w:ascii="Calibri" w:hAnsi="Calibri"/>
      <w:kern w:val="2"/>
      <w:sz w:val="21"/>
      <w:szCs w:val="24"/>
    </w:rPr>
  </w:style>
  <w:style w:type="character" w:customStyle="1" w:styleId="a4">
    <w:name w:val="页脚 字符"/>
    <w:basedOn w:val="a0"/>
    <w:link w:val="a3"/>
    <w:uiPriority w:val="99"/>
    <w:rsid w:val="00317649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61134-5771-432E-869C-9FD89C34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180</Words>
  <Characters>1032</Characters>
  <Application>Microsoft Office Word</Application>
  <DocSecurity>0</DocSecurity>
  <Lines>8</Lines>
  <Paragraphs>2</Paragraphs>
  <ScaleCrop>false</ScaleCrop>
  <Company>Kingsoft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王榕</dc:creator>
  <cp:lastModifiedBy>liukunxiqu</cp:lastModifiedBy>
  <cp:revision>23</cp:revision>
  <cp:lastPrinted>2023-09-12T07:10:00Z</cp:lastPrinted>
  <dcterms:created xsi:type="dcterms:W3CDTF">2023-08-03T09:39:00Z</dcterms:created>
  <dcterms:modified xsi:type="dcterms:W3CDTF">2023-09-12T07:15:00Z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